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20" w:rsidRPr="00575920" w:rsidRDefault="00DF248D" w:rsidP="00575920">
      <w:pPr>
        <w:spacing w:before="100" w:beforeAutospacing="1" w:after="100" w:afterAutospacing="1" w:line="240" w:lineRule="auto"/>
        <w:outlineLvl w:val="0"/>
        <w:rPr>
          <w:rFonts w:ascii="Times New Roman" w:eastAsia="Times New Roman" w:hAnsi="Times New Roman" w:cs="Times New Roman"/>
          <w:b/>
          <w:bCs/>
          <w:color w:val="E36C0A" w:themeColor="accent6" w:themeShade="BF"/>
          <w:kern w:val="36"/>
          <w:sz w:val="48"/>
          <w:szCs w:val="48"/>
          <w:lang w:val="en-US" w:eastAsia="ru-RU"/>
        </w:rPr>
      </w:pPr>
      <w:r>
        <w:rPr>
          <w:rFonts w:ascii="Times New Roman" w:eastAsia="Times New Roman" w:hAnsi="Times New Roman" w:cs="Times New Roman"/>
          <w:b/>
          <w:bCs/>
          <w:noProof/>
          <w:color w:val="F79646" w:themeColor="accent6"/>
          <w:kern w:val="36"/>
          <w:sz w:val="48"/>
          <w:szCs w:val="48"/>
          <w:lang w:eastAsia="ru-RU"/>
        </w:rPr>
        <w:drawing>
          <wp:anchor distT="0" distB="0" distL="114300" distR="114300" simplePos="0" relativeHeight="251661312" behindDoc="0" locked="0" layoutInCell="1" allowOverlap="1" wp14:anchorId="2494485E" wp14:editId="67A90DCC">
            <wp:simplePos x="0" y="0"/>
            <wp:positionH relativeFrom="column">
              <wp:posOffset>-1080135</wp:posOffset>
            </wp:positionH>
            <wp:positionV relativeFrom="paragraph">
              <wp:posOffset>-189865</wp:posOffset>
            </wp:positionV>
            <wp:extent cx="7610475" cy="14859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7610475" cy="1485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1609FBF" wp14:editId="72DD084C">
                <wp:simplePos x="0" y="0"/>
                <wp:positionH relativeFrom="column">
                  <wp:posOffset>1234440</wp:posOffset>
                </wp:positionH>
                <wp:positionV relativeFrom="paragraph">
                  <wp:posOffset>-191770</wp:posOffset>
                </wp:positionV>
                <wp:extent cx="7610475" cy="1571625"/>
                <wp:effectExtent l="0" t="0" r="0" b="8890"/>
                <wp:wrapNone/>
                <wp:docPr id="3" name="Поле 3"/>
                <wp:cNvGraphicFramePr/>
                <a:graphic xmlns:a="http://schemas.openxmlformats.org/drawingml/2006/main">
                  <a:graphicData uri="http://schemas.microsoft.com/office/word/2010/wordprocessingShape">
                    <wps:wsp>
                      <wps:cNvSpPr txBox="1"/>
                      <wps:spPr>
                        <a:xfrm>
                          <a:off x="0" y="0"/>
                          <a:ext cx="7610475" cy="1571625"/>
                        </a:xfrm>
                        <a:prstGeom prst="rect">
                          <a:avLst/>
                        </a:prstGeom>
                        <a:noFill/>
                        <a:ln>
                          <a:noFill/>
                        </a:ln>
                        <a:effectLst/>
                      </wps:spPr>
                      <wps:txbx>
                        <w:txbxContent>
                          <w:p w:rsidR="00DF248D" w:rsidRPr="00DF248D" w:rsidRDefault="00DF248D" w:rsidP="00DF248D">
                            <w:pPr>
                              <w:spacing w:before="100" w:beforeAutospacing="1" w:after="100" w:afterAutospacing="1" w:line="240" w:lineRule="auto"/>
                              <w:jc w:val="center"/>
                              <w:outlineLvl w:val="0"/>
                              <w:rPr>
                                <w:rFonts w:ascii="Times New Roman" w:eastAsia="Times New Roman" w:hAnsi="Times New Roman" w:cs="Times New Roman"/>
                                <w:b/>
                                <w:bCs/>
                                <w:color w:val="E36C0A" w:themeColor="accent6" w:themeShade="BF"/>
                                <w:kern w:val="36"/>
                                <w:sz w:val="48"/>
                                <w:szCs w:val="48"/>
                                <w:lang w:val="en-US" w:eastAsia="ru-RU"/>
                              </w:rPr>
                            </w:pPr>
                            <w:hyperlink r:id="rId8" w:history="1">
                              <w:r w:rsidRPr="00DF248D">
                                <w:rPr>
                                  <w:rFonts w:ascii="Times New Roman" w:eastAsia="Times New Roman" w:hAnsi="Times New Roman" w:cs="Times New Roman"/>
                                  <w:b/>
                                  <w:bCs/>
                                  <w:color w:val="E36C0A" w:themeColor="accent6" w:themeShade="BF"/>
                                  <w:kern w:val="36"/>
                                  <w:sz w:val="48"/>
                                  <w:szCs w:val="48"/>
                                  <w:u w:val="single"/>
                                  <w:lang w:val="en-US" w:eastAsia="ru-RU"/>
                                </w:rPr>
                                <w:t>Arte, cultura, economia e società</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97.2pt;margin-top:-15.1pt;width:599.25pt;height:123.7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" filled="f" stroked="f">
                <v:fill o:detectmouseclick="t"/>
                <v:textbox style="mso-fit-shape-to-text:t">
                  <w:txbxContent>
                    <w:p w:rsidR="00DF248D" w:rsidRPr="00DF248D" w:rsidRDefault="00DF248D" w:rsidP="00DF248D">
                      <w:pPr>
                        <w:spacing w:before="100" w:beforeAutospacing="1" w:after="100" w:afterAutospacing="1" w:line="240" w:lineRule="auto"/>
                        <w:jc w:val="center"/>
                        <w:outlineLvl w:val="0"/>
                        <w:rPr>
                          <w:rFonts w:ascii="Times New Roman" w:eastAsia="Times New Roman" w:hAnsi="Times New Roman" w:cs="Times New Roman"/>
                          <w:b/>
                          <w:bCs/>
                          <w:color w:val="E36C0A" w:themeColor="accent6" w:themeShade="BF"/>
                          <w:kern w:val="36"/>
                          <w:sz w:val="48"/>
                          <w:szCs w:val="48"/>
                          <w:lang w:val="en-US" w:eastAsia="ru-RU"/>
                        </w:rPr>
                      </w:pPr>
                      <w:hyperlink r:id="rId9" w:history="1">
                        <w:r w:rsidRPr="00DF248D">
                          <w:rPr>
                            <w:rFonts w:ascii="Times New Roman" w:eastAsia="Times New Roman" w:hAnsi="Times New Roman" w:cs="Times New Roman"/>
                            <w:b/>
                            <w:bCs/>
                            <w:color w:val="E36C0A" w:themeColor="accent6" w:themeShade="BF"/>
                            <w:kern w:val="36"/>
                            <w:sz w:val="48"/>
                            <w:szCs w:val="48"/>
                            <w:u w:val="single"/>
                            <w:lang w:val="en-US" w:eastAsia="ru-RU"/>
                          </w:rPr>
                          <w:t>Arte, cultura, economia e società</w:t>
                        </w:r>
                      </w:hyperlink>
                    </w:p>
                  </w:txbxContent>
                </v:textbox>
              </v:shape>
            </w:pict>
          </mc:Fallback>
        </mc:AlternateContent>
      </w:r>
    </w:p>
    <w:p w:rsidR="00996280" w:rsidRDefault="0084356E">
      <w:pPr>
        <w:rPr>
          <w:lang w:val="en-US"/>
        </w:rPr>
      </w:pPr>
      <w:r w:rsidRPr="00412F7B">
        <w:rPr>
          <w:rFonts w:ascii="Times New Roman" w:eastAsia="Times New Roman" w:hAnsi="Times New Roman" w:cs="Times New Roman"/>
          <w:b/>
          <w:bCs/>
          <w:caps/>
          <w:noProof/>
          <w:color w:val="FFFFFF"/>
          <w:sz w:val="18"/>
          <w:szCs w:val="21"/>
          <w:lang w:val="it-IT" w:eastAsia="ru-RU"/>
        </w:rPr>
        <mc:AlternateContent>
          <mc:Choice Requires="wps">
            <w:drawing>
              <wp:anchor distT="0" distB="0" distL="114300" distR="114300" simplePos="0" relativeHeight="251660288" behindDoc="0" locked="0" layoutInCell="0" allowOverlap="1" wp14:anchorId="0020D638" wp14:editId="06C6CCE8">
                <wp:simplePos x="0" y="0"/>
                <wp:positionH relativeFrom="page">
                  <wp:posOffset>0</wp:posOffset>
                </wp:positionH>
                <wp:positionV relativeFrom="margin">
                  <wp:posOffset>743585</wp:posOffset>
                </wp:positionV>
                <wp:extent cx="2209800" cy="6457950"/>
                <wp:effectExtent l="57150" t="38100" r="74930" b="95250"/>
                <wp:wrapSquare wrapText="bothSides"/>
                <wp:docPr id="697" name="Надпись 395" descr="Част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457950"/>
                        </a:xfrm>
                        <a:prstGeom prst="rect">
                          <a:avLst/>
                        </a:prstGeom>
                        <a:ln>
                          <a:solidFill>
                            <a:schemeClr val="bg2"/>
                          </a:solidFill>
                        </a:ln>
                        <a:extLst>
                          <a:ext uri="{53640926-AAD7-44D8-BBD7-CCE9431645EC}">
                            <a14:shadowObscured xmlns:a14="http://schemas.microsoft.com/office/drawing/2010/main" val="1"/>
                          </a:ext>
                        </a:extLst>
                      </wps:spPr>
                      <wps:style>
                        <a:lnRef idx="1">
                          <a:schemeClr val="accent1"/>
                        </a:lnRef>
                        <a:fillRef idx="1001">
                          <a:schemeClr val="lt1"/>
                        </a:fillRef>
                        <a:effectRef idx="1">
                          <a:schemeClr val="accent1"/>
                        </a:effectRef>
                        <a:fontRef idx="minor">
                          <a:schemeClr val="dk1"/>
                        </a:fontRef>
                      </wps:style>
                      <wps:txbx>
                        <w:txbxContent>
                          <w:p w:rsidR="00412F7B" w:rsidRDefault="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412F7B" w:rsidRDefault="00412F7B" w:rsidP="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bl>
                            <w:tblPr>
                              <w:tblStyle w:val="a6"/>
                              <w:tblW w:w="2948" w:type="dxa"/>
                              <w:tblLook w:val="04A0" w:firstRow="1" w:lastRow="0" w:firstColumn="1" w:lastColumn="0" w:noHBand="0" w:noVBand="1"/>
                            </w:tblPr>
                            <w:tblGrid>
                              <w:gridCol w:w="2948"/>
                            </w:tblGrid>
                            <w:tr w:rsidR="00412F7B" w:rsidRPr="00BC6721" w:rsidTr="00412F7B">
                              <w:tc>
                                <w:tcPr>
                                  <w:tcW w:w="2948" w:type="dxa"/>
                                </w:tcPr>
                                <w:p w:rsidR="00412F7B" w:rsidRPr="00BC6721" w:rsidRDefault="00412F7B" w:rsidP="003060EC">
                                  <w:pPr>
                                    <w:shd w:val="clear" w:color="auto" w:fill="4C6BA0"/>
                                    <w:spacing w:after="150" w:line="390" w:lineRule="atLeast"/>
                                    <w:outlineLvl w:val="2"/>
                                    <w:rPr>
                                      <w:rFonts w:ascii="Times New Roman" w:eastAsia="Times New Roman" w:hAnsi="Times New Roman" w:cs="Times New Roman"/>
                                      <w:b/>
                                      <w:bCs/>
                                      <w:caps/>
                                      <w:color w:val="FFFFFF"/>
                                      <w:sz w:val="18"/>
                                      <w:szCs w:val="21"/>
                                      <w:lang w:val="it-IT"/>
                                    </w:rPr>
                                  </w:pPr>
                                  <w:r w:rsidRPr="00BC6721">
                                    <w:rPr>
                                      <w:rFonts w:ascii="Times New Roman" w:eastAsia="Times New Roman" w:hAnsi="Times New Roman" w:cs="Times New Roman"/>
                                      <w:b/>
                                      <w:bCs/>
                                      <w:caps/>
                                      <w:color w:val="FFFFFF"/>
                                      <w:sz w:val="18"/>
                                      <w:szCs w:val="21"/>
                                      <w:lang w:val="it-IT" w:eastAsia="ru-RU"/>
                                    </w:rPr>
                                    <w:t>MAIN MENU</w:t>
                                  </w:r>
                                </w:p>
                              </w:tc>
                            </w:tr>
                            <w:tr w:rsidR="00412F7B" w:rsidRPr="00BC6721" w:rsidTr="00412F7B">
                              <w:trPr>
                                <w:trHeight w:val="189"/>
                              </w:trPr>
                              <w:tc>
                                <w:tcPr>
                                  <w:tcW w:w="2948" w:type="dxa"/>
                                </w:tcPr>
                                <w:p w:rsidR="00412F7B" w:rsidRPr="00BC6721" w:rsidRDefault="00412F7B" w:rsidP="003060EC">
                                  <w:pPr>
                                    <w:pStyle w:val="a7"/>
                                    <w:numPr>
                                      <w:ilvl w:val="0"/>
                                      <w:numId w:val="4"/>
                                    </w:numPr>
                                    <w:shd w:val="clear" w:color="auto" w:fill="FFFFFF"/>
                                    <w:ind w:left="0" w:firstLine="0"/>
                                    <w:rPr>
                                      <w:rFonts w:ascii="Times New Roman" w:eastAsia="Times New Roman" w:hAnsi="Times New Roman" w:cs="Times New Roman"/>
                                      <w:color w:val="7194D1"/>
                                      <w:sz w:val="18"/>
                                      <w:szCs w:val="21"/>
                                    </w:rPr>
                                  </w:pPr>
                                  <w:r>
                                    <w:rPr>
                                      <w:rFonts w:ascii="Times New Roman" w:hAnsi="Times New Roman" w:cs="Times New Roman"/>
                                      <w:sz w:val="18"/>
                                      <w:lang w:val="en-US"/>
                                    </w:rPr>
                                    <w:t xml:space="preserve"> </w:t>
                                  </w:r>
                                  <w:hyperlink r:id="rId10" w:history="1">
                                    <w:r w:rsidRPr="00BC6721">
                                      <w:rPr>
                                        <w:rStyle w:val="a3"/>
                                        <w:rFonts w:ascii="Times New Roman" w:hAnsi="Times New Roman" w:cs="Times New Roman"/>
                                        <w:b/>
                                        <w:bCs/>
                                        <w:color w:val="4C6BA0"/>
                                        <w:sz w:val="18"/>
                                      </w:rPr>
                                      <w:t>Home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hanging="18"/>
                                    <w:rPr>
                                      <w:rFonts w:ascii="Times New Roman" w:eastAsia="Times New Roman" w:hAnsi="Times New Roman" w:cs="Times New Roman"/>
                                      <w:color w:val="7194D1"/>
                                      <w:sz w:val="18"/>
                                      <w:szCs w:val="21"/>
                                    </w:rPr>
                                  </w:pPr>
                                  <w:hyperlink r:id="rId11" w:history="1">
                                    <w:r w:rsidRPr="00BC6721">
                                      <w:rPr>
                                        <w:rStyle w:val="a3"/>
                                        <w:rFonts w:ascii="Times New Roman" w:hAnsi="Times New Roman" w:cs="Times New Roman"/>
                                        <w:b/>
                                        <w:bCs/>
                                        <w:color w:val="4C6BA0"/>
                                        <w:sz w:val="18"/>
                                      </w:rPr>
                                      <w:t>Il direttore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firstLine="0"/>
                                    <w:rPr>
                                      <w:rFonts w:ascii="Times New Roman" w:eastAsia="Times New Roman" w:hAnsi="Times New Roman" w:cs="Times New Roman"/>
                                      <w:color w:val="7194D1"/>
                                      <w:sz w:val="18"/>
                                      <w:szCs w:val="21"/>
                                    </w:rPr>
                                  </w:pPr>
                                  <w:hyperlink r:id="rId12" w:history="1">
                                    <w:r w:rsidRPr="00BC6721">
                                      <w:rPr>
                                        <w:rStyle w:val="a3"/>
                                        <w:rFonts w:ascii="Times New Roman" w:hAnsi="Times New Roman" w:cs="Times New Roman"/>
                                        <w:b/>
                                        <w:bCs/>
                                        <w:color w:val="4C6BA0"/>
                                        <w:sz w:val="18"/>
                                      </w:rPr>
                                      <w:t>La redazione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18" w:firstLine="0"/>
                                    <w:rPr>
                                      <w:rFonts w:ascii="Times New Roman" w:eastAsia="Times New Roman" w:hAnsi="Times New Roman" w:cs="Times New Roman"/>
                                      <w:color w:val="7194D1"/>
                                      <w:sz w:val="18"/>
                                      <w:szCs w:val="21"/>
                                    </w:rPr>
                                  </w:pPr>
                                  <w:hyperlink r:id="rId13" w:history="1">
                                    <w:r w:rsidRPr="00BC6721">
                                      <w:rPr>
                                        <w:rStyle w:val="a3"/>
                                        <w:rFonts w:ascii="Times New Roman" w:hAnsi="Times New Roman" w:cs="Times New Roman"/>
                                        <w:b/>
                                        <w:bCs/>
                                        <w:color w:val="4C6BA0"/>
                                        <w:sz w:val="18"/>
                                      </w:rPr>
                                      <w:t>L'Albatros</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firstLine="0"/>
                                    <w:rPr>
                                      <w:rFonts w:ascii="Times New Roman" w:eastAsia="Times New Roman" w:hAnsi="Times New Roman" w:cs="Times New Roman"/>
                                      <w:color w:val="7194D1"/>
                                      <w:sz w:val="18"/>
                                      <w:szCs w:val="21"/>
                                    </w:rPr>
                                  </w:pPr>
                                  <w:hyperlink r:id="rId14" w:history="1">
                                    <w:r w:rsidRPr="00BC6721">
                                      <w:rPr>
                                        <w:rStyle w:val="a3"/>
                                        <w:rFonts w:ascii="Times New Roman" w:hAnsi="Times New Roman" w:cs="Times New Roman"/>
                                        <w:b/>
                                        <w:bCs/>
                                        <w:color w:val="4C6BA0"/>
                                        <w:sz w:val="18"/>
                                      </w:rPr>
                                      <w:t>Copertine e Sommari</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18" w:firstLine="0"/>
                                    <w:rPr>
                                      <w:rFonts w:ascii="Times New Roman" w:eastAsia="Times New Roman" w:hAnsi="Times New Roman" w:cs="Times New Roman"/>
                                      <w:color w:val="7194D1"/>
                                      <w:sz w:val="18"/>
                                      <w:szCs w:val="21"/>
                                    </w:rPr>
                                  </w:pPr>
                                  <w:hyperlink r:id="rId15" w:history="1">
                                    <w:r w:rsidRPr="00BC6721">
                                      <w:rPr>
                                        <w:rStyle w:val="a3"/>
                                        <w:rFonts w:ascii="Times New Roman" w:hAnsi="Times New Roman" w:cs="Times New Roman"/>
                                        <w:b/>
                                        <w:bCs/>
                                        <w:color w:val="4C6BA0"/>
                                        <w:sz w:val="18"/>
                                      </w:rPr>
                                      <w:t>Gallerie fotografiche</w:t>
                                    </w:r>
                                  </w:hyperlink>
                                </w:p>
                              </w:tc>
                            </w:tr>
                            <w:tr w:rsidR="00412F7B" w:rsidRPr="00BC6721" w:rsidTr="00412F7B">
                              <w:tc>
                                <w:tcPr>
                                  <w:tcW w:w="2948" w:type="dxa"/>
                                </w:tcPr>
                                <w:p w:rsidR="00412F7B" w:rsidRPr="00BC6721" w:rsidRDefault="00412F7B" w:rsidP="003060EC">
                                  <w:pPr>
                                    <w:shd w:val="clear" w:color="auto" w:fill="4C6BA0"/>
                                    <w:spacing w:line="390" w:lineRule="atLeast"/>
                                    <w:outlineLvl w:val="2"/>
                                    <w:rPr>
                                      <w:rFonts w:ascii="Times New Roman" w:eastAsia="Times New Roman" w:hAnsi="Times New Roman" w:cs="Times New Roman"/>
                                      <w:b/>
                                      <w:bCs/>
                                      <w:caps/>
                                      <w:color w:val="FFFFFF"/>
                                      <w:sz w:val="18"/>
                                      <w:szCs w:val="21"/>
                                      <w:lang w:val="it-IT"/>
                                    </w:rPr>
                                  </w:pPr>
                                  <w:r w:rsidRPr="00BC6721">
                                    <w:rPr>
                                      <w:rFonts w:ascii="Times New Roman" w:eastAsia="Times New Roman" w:hAnsi="Times New Roman" w:cs="Times New Roman"/>
                                      <w:b/>
                                      <w:bCs/>
                                      <w:caps/>
                                      <w:color w:val="FFFFFF"/>
                                      <w:sz w:val="18"/>
                                      <w:szCs w:val="21"/>
                                      <w:lang w:eastAsia="ru-RU"/>
                                    </w:rPr>
                                    <w:t>ULTIMI ARTICOLI</w:t>
                                  </w:r>
                                </w:p>
                              </w:tc>
                            </w:tr>
                            <w:tr w:rsidR="00412F7B" w:rsidRPr="00BC6721" w:rsidTr="00412F7B">
                              <w:tc>
                                <w:tcPr>
                                  <w:tcW w:w="2948" w:type="dxa"/>
                                </w:tcPr>
                                <w:p w:rsidR="00412F7B" w:rsidRPr="00BC6721" w:rsidRDefault="00412F7B" w:rsidP="003060EC">
                                  <w:pPr>
                                    <w:numPr>
                                      <w:ilvl w:val="0"/>
                                      <w:numId w:val="6"/>
                                    </w:numPr>
                                    <w:spacing w:before="100" w:beforeAutospacing="1"/>
                                    <w:ind w:left="-18" w:firstLine="0"/>
                                    <w:rPr>
                                      <w:rFonts w:ascii="Times New Roman" w:eastAsia="Times New Roman" w:hAnsi="Times New Roman" w:cs="Times New Roman"/>
                                      <w:color w:val="7194D1"/>
                                      <w:sz w:val="18"/>
                                      <w:szCs w:val="21"/>
                                    </w:rPr>
                                  </w:pPr>
                                  <w:hyperlink r:id="rId16" w:history="1">
                                    <w:r w:rsidRPr="00BC6721">
                                      <w:rPr>
                                        <w:rStyle w:val="a3"/>
                                        <w:rFonts w:ascii="Times New Roman" w:hAnsi="Times New Roman" w:cs="Times New Roman"/>
                                        <w:b/>
                                        <w:bCs/>
                                        <w:color w:val="4C6BA0"/>
                                        <w:sz w:val="18"/>
                                      </w:rPr>
                                      <w:t>Практико-ориентированная образовательная среда</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18" w:firstLine="18"/>
                                    <w:rPr>
                                      <w:rFonts w:ascii="Times New Roman" w:eastAsia="Times New Roman" w:hAnsi="Times New Roman" w:cs="Times New Roman"/>
                                      <w:color w:val="7194D1"/>
                                      <w:sz w:val="18"/>
                                      <w:szCs w:val="21"/>
                                      <w:lang w:val="it-IT"/>
                                    </w:rPr>
                                  </w:pPr>
                                  <w:hyperlink r:id="rId17" w:history="1">
                                    <w:r w:rsidRPr="00BC6721">
                                      <w:rPr>
                                        <w:rStyle w:val="a3"/>
                                        <w:rFonts w:ascii="Times New Roman" w:hAnsi="Times New Roman" w:cs="Times New Roman"/>
                                        <w:b/>
                                        <w:bCs/>
                                        <w:color w:val="4C6BA0"/>
                                        <w:sz w:val="18"/>
                                        <w:lang w:val="it-IT"/>
                                      </w:rPr>
                                      <w:t>TRIADE CAPITOLINA E GRUPPO ARTISTI DEL S. MICHELE INSIEME AL MUSEO “RODOLFO LANCIANI” DI GUIDONIA MONTECELIO</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0" w:hanging="18"/>
                                    <w:rPr>
                                      <w:rFonts w:ascii="Times New Roman" w:eastAsia="Times New Roman" w:hAnsi="Times New Roman" w:cs="Times New Roman"/>
                                      <w:color w:val="7194D1"/>
                                      <w:sz w:val="18"/>
                                      <w:szCs w:val="21"/>
                                      <w:lang w:val="it-IT"/>
                                    </w:rPr>
                                  </w:pPr>
                                  <w:hyperlink r:id="rId18" w:history="1">
                                    <w:r w:rsidRPr="00BC6721">
                                      <w:rPr>
                                        <w:rStyle w:val="a3"/>
                                        <w:rFonts w:ascii="Times New Roman" w:hAnsi="Times New Roman" w:cs="Times New Roman"/>
                                        <w:b/>
                                        <w:bCs/>
                                        <w:color w:val="4C6BA0"/>
                                        <w:sz w:val="18"/>
                                        <w:lang w:val="it-IT"/>
                                      </w:rPr>
                                      <w:t>Nunzio Bibbò Di terra e di fuoco</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0" w:hanging="18"/>
                                    <w:rPr>
                                      <w:rFonts w:ascii="Times New Roman" w:eastAsia="Times New Roman" w:hAnsi="Times New Roman" w:cs="Times New Roman"/>
                                      <w:color w:val="7194D1"/>
                                      <w:sz w:val="18"/>
                                      <w:szCs w:val="21"/>
                                    </w:rPr>
                                  </w:pPr>
                                  <w:hyperlink r:id="rId19" w:history="1">
                                    <w:r w:rsidRPr="00BC6721">
                                      <w:rPr>
                                        <w:rStyle w:val="a3"/>
                                        <w:rFonts w:ascii="Times New Roman" w:hAnsi="Times New Roman" w:cs="Times New Roman"/>
                                        <w:b/>
                                        <w:bCs/>
                                        <w:color w:val="4C6BA0"/>
                                        <w:sz w:val="18"/>
                                      </w:rPr>
                                      <w:t>WATERLOO DUECENTO ANNI DOPO</w:t>
                                    </w:r>
                                  </w:hyperlink>
                                </w:p>
                              </w:tc>
                            </w:tr>
                            <w:tr w:rsidR="00412F7B" w:rsidRPr="00BC6721" w:rsidTr="00412F7B">
                              <w:tc>
                                <w:tcPr>
                                  <w:tcW w:w="2948" w:type="dxa"/>
                                </w:tcPr>
                                <w:p w:rsidR="00412F7B" w:rsidRPr="00BC6721" w:rsidRDefault="00412F7B" w:rsidP="003060EC">
                                  <w:pPr>
                                    <w:pStyle w:val="a7"/>
                                    <w:numPr>
                                      <w:ilvl w:val="0"/>
                                      <w:numId w:val="6"/>
                                    </w:numPr>
                                    <w:ind w:left="0" w:firstLine="0"/>
                                    <w:rPr>
                                      <w:rFonts w:ascii="Times New Roman" w:hAnsi="Times New Roman" w:cs="Times New Roman"/>
                                      <w:sz w:val="18"/>
                                      <w:lang w:val="en-US"/>
                                    </w:rPr>
                                  </w:pPr>
                                  <w:hyperlink r:id="rId20" w:history="1">
                                    <w:r w:rsidRPr="00BC6721">
                                      <w:rPr>
                                        <w:rStyle w:val="a3"/>
                                        <w:rFonts w:ascii="Times New Roman" w:hAnsi="Times New Roman" w:cs="Times New Roman"/>
                                        <w:b/>
                                        <w:bCs/>
                                        <w:color w:val="4C6BA0"/>
                                        <w:sz w:val="18"/>
                                        <w:lang w:val="it-IT"/>
                                      </w:rPr>
                                      <w:t>RICORDO DI MARIA ROSA BAGNATO A UN ANNO DALLA SCOMPARSA</w:t>
                                    </w:r>
                                  </w:hyperlink>
                                </w:p>
                              </w:tc>
                            </w:tr>
                            <w:tr w:rsidR="00412F7B" w:rsidRPr="00BC6721" w:rsidTr="00412F7B">
                              <w:tc>
                                <w:tcPr>
                                  <w:tcW w:w="2948" w:type="dxa"/>
                                </w:tcPr>
                                <w:p w:rsidR="00412F7B" w:rsidRPr="00BC6721" w:rsidRDefault="00412F7B" w:rsidP="003060EC">
                                  <w:pPr>
                                    <w:shd w:val="clear" w:color="auto" w:fill="4C6BA0"/>
                                    <w:spacing w:line="390" w:lineRule="atLeast"/>
                                    <w:ind w:left="150"/>
                                    <w:outlineLvl w:val="2"/>
                                    <w:rPr>
                                      <w:rFonts w:ascii="Times New Roman" w:eastAsia="Times New Roman" w:hAnsi="Times New Roman" w:cs="Times New Roman"/>
                                      <w:b/>
                                      <w:bCs/>
                                      <w:caps/>
                                      <w:color w:val="FFFFFF"/>
                                      <w:sz w:val="21"/>
                                      <w:szCs w:val="21"/>
                                      <w:lang w:val="en-US" w:eastAsia="ru-RU"/>
                                    </w:rPr>
                                  </w:pPr>
                                  <w:r>
                                    <w:rPr>
                                      <w:rFonts w:ascii="Times New Roman" w:eastAsia="Times New Roman" w:hAnsi="Times New Roman" w:cs="Times New Roman"/>
                                      <w:b/>
                                      <w:bCs/>
                                      <w:caps/>
                                      <w:color w:val="FFFFFF"/>
                                      <w:sz w:val="21"/>
                                      <w:szCs w:val="21"/>
                                      <w:lang w:eastAsia="ru-RU"/>
                                    </w:rPr>
                                    <w:t>ARGOMENTI</w:t>
                                  </w:r>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1" w:history="1">
                                    <w:r w:rsidRPr="00516C3F">
                                      <w:rPr>
                                        <w:rStyle w:val="a3"/>
                                        <w:rFonts w:ascii="Arial" w:hAnsi="Arial" w:cs="Arial"/>
                                        <w:b/>
                                        <w:bCs/>
                                        <w:color w:val="4C6BA0"/>
                                        <w:sz w:val="18"/>
                                      </w:rPr>
                                      <w:t>Pittura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2" w:history="1">
                                    <w:r w:rsidRPr="00516C3F">
                                      <w:rPr>
                                        <w:rStyle w:val="a3"/>
                                        <w:rFonts w:ascii="Arial" w:hAnsi="Arial" w:cs="Arial"/>
                                        <w:b/>
                                        <w:bCs/>
                                        <w:color w:val="4C6BA0"/>
                                        <w:sz w:val="18"/>
                                      </w:rPr>
                                      <w:t>Letteratura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3" w:history="1">
                                    <w:r w:rsidRPr="00516C3F">
                                      <w:rPr>
                                        <w:rStyle w:val="a3"/>
                                        <w:rFonts w:ascii="Arial" w:hAnsi="Arial" w:cs="Arial"/>
                                        <w:b/>
                                        <w:bCs/>
                                        <w:color w:val="4C6BA0"/>
                                        <w:sz w:val="18"/>
                                      </w:rPr>
                                      <w:t>Politica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4" w:history="1">
                                    <w:r w:rsidRPr="00516C3F">
                                      <w:rPr>
                                        <w:rStyle w:val="a3"/>
                                        <w:rFonts w:ascii="Arial" w:hAnsi="Arial" w:cs="Arial"/>
                                        <w:b/>
                                        <w:bCs/>
                                        <w:color w:val="4C6BA0"/>
                                        <w:sz w:val="18"/>
                                      </w:rPr>
                                      <w:t>Storia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5" w:history="1">
                                    <w:r w:rsidRPr="00516C3F">
                                      <w:rPr>
                                        <w:rStyle w:val="a3"/>
                                        <w:rFonts w:ascii="Arial" w:hAnsi="Arial" w:cs="Arial"/>
                                        <w:b/>
                                        <w:bCs/>
                                        <w:color w:val="4C6BA0"/>
                                        <w:sz w:val="18"/>
                                      </w:rPr>
                                      <w:t>Ambiente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6" w:history="1">
                                    <w:r w:rsidRPr="00516C3F">
                                      <w:rPr>
                                        <w:rStyle w:val="a3"/>
                                        <w:rFonts w:ascii="Arial" w:hAnsi="Arial" w:cs="Arial"/>
                                        <w:b/>
                                        <w:bCs/>
                                        <w:color w:val="4C6BA0"/>
                                        <w:sz w:val="18"/>
                                      </w:rPr>
                                      <w:t>Economia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7" w:history="1">
                                    <w:r w:rsidRPr="00516C3F">
                                      <w:rPr>
                                        <w:rStyle w:val="a3"/>
                                        <w:rFonts w:ascii="Arial" w:hAnsi="Arial" w:cs="Arial"/>
                                        <w:b/>
                                        <w:bCs/>
                                        <w:color w:val="4C6BA0"/>
                                        <w:sz w:val="18"/>
                                      </w:rPr>
                                      <w:t>Costume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8" w:history="1">
                                    <w:r w:rsidRPr="00516C3F">
                                      <w:rPr>
                                        <w:rStyle w:val="a3"/>
                                        <w:rFonts w:ascii="Arial" w:hAnsi="Arial" w:cs="Arial"/>
                                        <w:b/>
                                        <w:bCs/>
                                        <w:color w:val="4C6BA0"/>
                                        <w:sz w:val="18"/>
                                      </w:rPr>
                                      <w:t>Cultura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29" w:history="1">
                                    <w:r w:rsidRPr="00516C3F">
                                      <w:rPr>
                                        <w:rStyle w:val="a3"/>
                                        <w:rFonts w:ascii="Arial" w:hAnsi="Arial" w:cs="Arial"/>
                                        <w:b/>
                                        <w:bCs/>
                                        <w:color w:val="4C6BA0"/>
                                        <w:sz w:val="18"/>
                                      </w:rPr>
                                      <w:t>Cinema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30" w:history="1">
                                    <w:r w:rsidRPr="00516C3F">
                                      <w:rPr>
                                        <w:rStyle w:val="a3"/>
                                        <w:rFonts w:ascii="Arial" w:hAnsi="Arial" w:cs="Arial"/>
                                        <w:b/>
                                        <w:bCs/>
                                        <w:color w:val="4C6BA0"/>
                                        <w:sz w:val="18"/>
                                      </w:rPr>
                                      <w:t>Arte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31" w:history="1">
                                    <w:r w:rsidRPr="00516C3F">
                                      <w:rPr>
                                        <w:rStyle w:val="a3"/>
                                        <w:rFonts w:ascii="Arial" w:hAnsi="Arial" w:cs="Arial"/>
                                        <w:b/>
                                        <w:bCs/>
                                        <w:color w:val="4C6BA0"/>
                                        <w:sz w:val="18"/>
                                      </w:rPr>
                                      <w:t>Video</w:t>
                                    </w:r>
                                  </w:hyperlink>
                                </w:p>
                              </w:tc>
                            </w:tr>
                          </w:tbl>
                          <w:p w:rsidR="00412F7B" w:rsidRDefault="00412F7B" w:rsidP="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 id="Надпись 395" o:spid="_x0000_s1027" type="#_x0000_t202" alt="Описание: Частый горизонтальный" style="position:absolute;margin-left:0;margin-top:58.55pt;width:174pt;height:508.5pt;z-index:251660288;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" o:allowincell="f" fillcolor="white [3201]" strokecolor="#eeece1 [3214]">
                <v:shadow on="t" color="black" opacity="24903f" obscured="t" origin=",.5" offset="0,.55556mm"/>
                <v:textbox inset="18pt,18pt,18pt,18pt">
                  <w:txbxContent>
                    <w:p w:rsidR="00412F7B" w:rsidRDefault="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412F7B" w:rsidRDefault="00412F7B" w:rsidP="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bl>
                      <w:tblPr>
                        <w:tblStyle w:val="a6"/>
                        <w:tblW w:w="2948" w:type="dxa"/>
                        <w:tblLook w:val="04A0" w:firstRow="1" w:lastRow="0" w:firstColumn="1" w:lastColumn="0" w:noHBand="0" w:noVBand="1"/>
                      </w:tblPr>
                      <w:tblGrid>
                        <w:gridCol w:w="2948"/>
                      </w:tblGrid>
                      <w:tr w:rsidR="00412F7B" w:rsidRPr="00BC6721" w:rsidTr="00412F7B">
                        <w:tc>
                          <w:tcPr>
                            <w:tcW w:w="2948" w:type="dxa"/>
                          </w:tcPr>
                          <w:p w:rsidR="00412F7B" w:rsidRPr="00BC6721" w:rsidRDefault="00412F7B" w:rsidP="003060EC">
                            <w:pPr>
                              <w:shd w:val="clear" w:color="auto" w:fill="4C6BA0"/>
                              <w:spacing w:after="150" w:line="390" w:lineRule="atLeast"/>
                              <w:outlineLvl w:val="2"/>
                              <w:rPr>
                                <w:rFonts w:ascii="Times New Roman" w:eastAsia="Times New Roman" w:hAnsi="Times New Roman" w:cs="Times New Roman"/>
                                <w:b/>
                                <w:bCs/>
                                <w:caps/>
                                <w:color w:val="FFFFFF"/>
                                <w:sz w:val="18"/>
                                <w:szCs w:val="21"/>
                                <w:lang w:val="it-IT"/>
                              </w:rPr>
                            </w:pPr>
                            <w:r w:rsidRPr="00BC6721">
                              <w:rPr>
                                <w:rFonts w:ascii="Times New Roman" w:eastAsia="Times New Roman" w:hAnsi="Times New Roman" w:cs="Times New Roman"/>
                                <w:b/>
                                <w:bCs/>
                                <w:caps/>
                                <w:color w:val="FFFFFF"/>
                                <w:sz w:val="18"/>
                                <w:szCs w:val="21"/>
                                <w:lang w:val="it-IT" w:eastAsia="ru-RU"/>
                              </w:rPr>
                              <w:t>MAIN MENU</w:t>
                            </w:r>
                          </w:p>
                        </w:tc>
                      </w:tr>
                      <w:tr w:rsidR="00412F7B" w:rsidRPr="00BC6721" w:rsidTr="00412F7B">
                        <w:trPr>
                          <w:trHeight w:val="189"/>
                        </w:trPr>
                        <w:tc>
                          <w:tcPr>
                            <w:tcW w:w="2948" w:type="dxa"/>
                          </w:tcPr>
                          <w:p w:rsidR="00412F7B" w:rsidRPr="00BC6721" w:rsidRDefault="00412F7B" w:rsidP="003060EC">
                            <w:pPr>
                              <w:pStyle w:val="a7"/>
                              <w:numPr>
                                <w:ilvl w:val="0"/>
                                <w:numId w:val="4"/>
                              </w:numPr>
                              <w:shd w:val="clear" w:color="auto" w:fill="FFFFFF"/>
                              <w:ind w:left="0" w:firstLine="0"/>
                              <w:rPr>
                                <w:rFonts w:ascii="Times New Roman" w:eastAsia="Times New Roman" w:hAnsi="Times New Roman" w:cs="Times New Roman"/>
                                <w:color w:val="7194D1"/>
                                <w:sz w:val="18"/>
                                <w:szCs w:val="21"/>
                              </w:rPr>
                            </w:pPr>
                            <w:r>
                              <w:rPr>
                                <w:rFonts w:ascii="Times New Roman" w:hAnsi="Times New Roman" w:cs="Times New Roman"/>
                                <w:sz w:val="18"/>
                                <w:lang w:val="en-US"/>
                              </w:rPr>
                              <w:t xml:space="preserve"> </w:t>
                            </w:r>
                            <w:hyperlink r:id="rId32" w:history="1">
                              <w:r w:rsidRPr="00BC6721">
                                <w:rPr>
                                  <w:rStyle w:val="a3"/>
                                  <w:rFonts w:ascii="Times New Roman" w:hAnsi="Times New Roman" w:cs="Times New Roman"/>
                                  <w:b/>
                                  <w:bCs/>
                                  <w:color w:val="4C6BA0"/>
                                  <w:sz w:val="18"/>
                                </w:rPr>
                                <w:t>Home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hanging="18"/>
                              <w:rPr>
                                <w:rFonts w:ascii="Times New Roman" w:eastAsia="Times New Roman" w:hAnsi="Times New Roman" w:cs="Times New Roman"/>
                                <w:color w:val="7194D1"/>
                                <w:sz w:val="18"/>
                                <w:szCs w:val="21"/>
                              </w:rPr>
                            </w:pPr>
                            <w:hyperlink r:id="rId33" w:history="1">
                              <w:r w:rsidRPr="00BC6721">
                                <w:rPr>
                                  <w:rStyle w:val="a3"/>
                                  <w:rFonts w:ascii="Times New Roman" w:hAnsi="Times New Roman" w:cs="Times New Roman"/>
                                  <w:b/>
                                  <w:bCs/>
                                  <w:color w:val="4C6BA0"/>
                                  <w:sz w:val="18"/>
                                </w:rPr>
                                <w:t>Il direttore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firstLine="0"/>
                              <w:rPr>
                                <w:rFonts w:ascii="Times New Roman" w:eastAsia="Times New Roman" w:hAnsi="Times New Roman" w:cs="Times New Roman"/>
                                <w:color w:val="7194D1"/>
                                <w:sz w:val="18"/>
                                <w:szCs w:val="21"/>
                              </w:rPr>
                            </w:pPr>
                            <w:hyperlink r:id="rId34" w:history="1">
                              <w:r w:rsidRPr="00BC6721">
                                <w:rPr>
                                  <w:rStyle w:val="a3"/>
                                  <w:rFonts w:ascii="Times New Roman" w:hAnsi="Times New Roman" w:cs="Times New Roman"/>
                                  <w:b/>
                                  <w:bCs/>
                                  <w:color w:val="4C6BA0"/>
                                  <w:sz w:val="18"/>
                                </w:rPr>
                                <w:t>La redazione</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18" w:firstLine="0"/>
                              <w:rPr>
                                <w:rFonts w:ascii="Times New Roman" w:eastAsia="Times New Roman" w:hAnsi="Times New Roman" w:cs="Times New Roman"/>
                                <w:color w:val="7194D1"/>
                                <w:sz w:val="18"/>
                                <w:szCs w:val="21"/>
                              </w:rPr>
                            </w:pPr>
                            <w:hyperlink r:id="rId35" w:history="1">
                              <w:r w:rsidRPr="00BC6721">
                                <w:rPr>
                                  <w:rStyle w:val="a3"/>
                                  <w:rFonts w:ascii="Times New Roman" w:hAnsi="Times New Roman" w:cs="Times New Roman"/>
                                  <w:b/>
                                  <w:bCs/>
                                  <w:color w:val="4C6BA0"/>
                                  <w:sz w:val="18"/>
                                </w:rPr>
                                <w:t>L'Albatros</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0" w:firstLine="0"/>
                              <w:rPr>
                                <w:rFonts w:ascii="Times New Roman" w:eastAsia="Times New Roman" w:hAnsi="Times New Roman" w:cs="Times New Roman"/>
                                <w:color w:val="7194D1"/>
                                <w:sz w:val="18"/>
                                <w:szCs w:val="21"/>
                              </w:rPr>
                            </w:pPr>
                            <w:hyperlink r:id="rId36" w:history="1">
                              <w:r w:rsidRPr="00BC6721">
                                <w:rPr>
                                  <w:rStyle w:val="a3"/>
                                  <w:rFonts w:ascii="Times New Roman" w:hAnsi="Times New Roman" w:cs="Times New Roman"/>
                                  <w:b/>
                                  <w:bCs/>
                                  <w:color w:val="4C6BA0"/>
                                  <w:sz w:val="18"/>
                                </w:rPr>
                                <w:t>Copertine e Sommari</w:t>
                              </w:r>
                            </w:hyperlink>
                          </w:p>
                        </w:tc>
                      </w:tr>
                      <w:tr w:rsidR="00412F7B" w:rsidRPr="00BC6721" w:rsidTr="00412F7B">
                        <w:tc>
                          <w:tcPr>
                            <w:tcW w:w="2948" w:type="dxa"/>
                          </w:tcPr>
                          <w:p w:rsidR="00412F7B" w:rsidRPr="00BC6721" w:rsidRDefault="00412F7B" w:rsidP="003060EC">
                            <w:pPr>
                              <w:pStyle w:val="a7"/>
                              <w:numPr>
                                <w:ilvl w:val="0"/>
                                <w:numId w:val="5"/>
                              </w:numPr>
                              <w:shd w:val="clear" w:color="auto" w:fill="FFFFFF"/>
                              <w:spacing w:before="100" w:beforeAutospacing="1"/>
                              <w:ind w:left="-18" w:firstLine="0"/>
                              <w:rPr>
                                <w:rFonts w:ascii="Times New Roman" w:eastAsia="Times New Roman" w:hAnsi="Times New Roman" w:cs="Times New Roman"/>
                                <w:color w:val="7194D1"/>
                                <w:sz w:val="18"/>
                                <w:szCs w:val="21"/>
                              </w:rPr>
                            </w:pPr>
                            <w:hyperlink r:id="rId37" w:history="1">
                              <w:r w:rsidRPr="00BC6721">
                                <w:rPr>
                                  <w:rStyle w:val="a3"/>
                                  <w:rFonts w:ascii="Times New Roman" w:hAnsi="Times New Roman" w:cs="Times New Roman"/>
                                  <w:b/>
                                  <w:bCs/>
                                  <w:color w:val="4C6BA0"/>
                                  <w:sz w:val="18"/>
                                </w:rPr>
                                <w:t>Gallerie fotografiche</w:t>
                              </w:r>
                            </w:hyperlink>
                          </w:p>
                        </w:tc>
                      </w:tr>
                      <w:tr w:rsidR="00412F7B" w:rsidRPr="00BC6721" w:rsidTr="00412F7B">
                        <w:tc>
                          <w:tcPr>
                            <w:tcW w:w="2948" w:type="dxa"/>
                          </w:tcPr>
                          <w:p w:rsidR="00412F7B" w:rsidRPr="00BC6721" w:rsidRDefault="00412F7B" w:rsidP="003060EC">
                            <w:pPr>
                              <w:shd w:val="clear" w:color="auto" w:fill="4C6BA0"/>
                              <w:spacing w:line="390" w:lineRule="atLeast"/>
                              <w:outlineLvl w:val="2"/>
                              <w:rPr>
                                <w:rFonts w:ascii="Times New Roman" w:eastAsia="Times New Roman" w:hAnsi="Times New Roman" w:cs="Times New Roman"/>
                                <w:b/>
                                <w:bCs/>
                                <w:caps/>
                                <w:color w:val="FFFFFF"/>
                                <w:sz w:val="18"/>
                                <w:szCs w:val="21"/>
                                <w:lang w:val="it-IT"/>
                              </w:rPr>
                            </w:pPr>
                            <w:r w:rsidRPr="00BC6721">
                              <w:rPr>
                                <w:rFonts w:ascii="Times New Roman" w:eastAsia="Times New Roman" w:hAnsi="Times New Roman" w:cs="Times New Roman"/>
                                <w:b/>
                                <w:bCs/>
                                <w:caps/>
                                <w:color w:val="FFFFFF"/>
                                <w:sz w:val="18"/>
                                <w:szCs w:val="21"/>
                                <w:lang w:eastAsia="ru-RU"/>
                              </w:rPr>
                              <w:t>ULTIMI ARTICOLI</w:t>
                            </w:r>
                          </w:p>
                        </w:tc>
                      </w:tr>
                      <w:tr w:rsidR="00412F7B" w:rsidRPr="00BC6721" w:rsidTr="00412F7B">
                        <w:tc>
                          <w:tcPr>
                            <w:tcW w:w="2948" w:type="dxa"/>
                          </w:tcPr>
                          <w:p w:rsidR="00412F7B" w:rsidRPr="00BC6721" w:rsidRDefault="00412F7B" w:rsidP="003060EC">
                            <w:pPr>
                              <w:numPr>
                                <w:ilvl w:val="0"/>
                                <w:numId w:val="6"/>
                              </w:numPr>
                              <w:spacing w:before="100" w:beforeAutospacing="1"/>
                              <w:ind w:left="-18" w:firstLine="0"/>
                              <w:rPr>
                                <w:rFonts w:ascii="Times New Roman" w:eastAsia="Times New Roman" w:hAnsi="Times New Roman" w:cs="Times New Roman"/>
                                <w:color w:val="7194D1"/>
                                <w:sz w:val="18"/>
                                <w:szCs w:val="21"/>
                              </w:rPr>
                            </w:pPr>
                            <w:hyperlink r:id="rId38" w:history="1">
                              <w:r w:rsidRPr="00BC6721">
                                <w:rPr>
                                  <w:rStyle w:val="a3"/>
                                  <w:rFonts w:ascii="Times New Roman" w:hAnsi="Times New Roman" w:cs="Times New Roman"/>
                                  <w:b/>
                                  <w:bCs/>
                                  <w:color w:val="4C6BA0"/>
                                  <w:sz w:val="18"/>
                                </w:rPr>
                                <w:t>Практико-ориентированная образовательная среда</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18" w:firstLine="18"/>
                              <w:rPr>
                                <w:rFonts w:ascii="Times New Roman" w:eastAsia="Times New Roman" w:hAnsi="Times New Roman" w:cs="Times New Roman"/>
                                <w:color w:val="7194D1"/>
                                <w:sz w:val="18"/>
                                <w:szCs w:val="21"/>
                                <w:lang w:val="it-IT"/>
                              </w:rPr>
                            </w:pPr>
                            <w:hyperlink r:id="rId39" w:history="1">
                              <w:r w:rsidRPr="00BC6721">
                                <w:rPr>
                                  <w:rStyle w:val="a3"/>
                                  <w:rFonts w:ascii="Times New Roman" w:hAnsi="Times New Roman" w:cs="Times New Roman"/>
                                  <w:b/>
                                  <w:bCs/>
                                  <w:color w:val="4C6BA0"/>
                                  <w:sz w:val="18"/>
                                  <w:lang w:val="it-IT"/>
                                </w:rPr>
                                <w:t>TRIADE CAPITOLINA E GRUPPO ARTISTI DEL S. MICHELE INSIEME AL MUSEO “RODOLFO LANCIANI” DI GUIDONIA MONTECELIO</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0" w:hanging="18"/>
                              <w:rPr>
                                <w:rFonts w:ascii="Times New Roman" w:eastAsia="Times New Roman" w:hAnsi="Times New Roman" w:cs="Times New Roman"/>
                                <w:color w:val="7194D1"/>
                                <w:sz w:val="18"/>
                                <w:szCs w:val="21"/>
                                <w:lang w:val="it-IT"/>
                              </w:rPr>
                            </w:pPr>
                            <w:hyperlink r:id="rId40" w:history="1">
                              <w:r w:rsidRPr="00BC6721">
                                <w:rPr>
                                  <w:rStyle w:val="a3"/>
                                  <w:rFonts w:ascii="Times New Roman" w:hAnsi="Times New Roman" w:cs="Times New Roman"/>
                                  <w:b/>
                                  <w:bCs/>
                                  <w:color w:val="4C6BA0"/>
                                  <w:sz w:val="18"/>
                                  <w:lang w:val="it-IT"/>
                                </w:rPr>
                                <w:t>Nunzio Bibbò Di terra e di fuoco</w:t>
                              </w:r>
                            </w:hyperlink>
                          </w:p>
                        </w:tc>
                      </w:tr>
                      <w:tr w:rsidR="00412F7B" w:rsidRPr="00BC6721" w:rsidTr="00412F7B">
                        <w:tc>
                          <w:tcPr>
                            <w:tcW w:w="2948" w:type="dxa"/>
                          </w:tcPr>
                          <w:p w:rsidR="00412F7B" w:rsidRPr="00BC6721" w:rsidRDefault="00412F7B" w:rsidP="003060EC">
                            <w:pPr>
                              <w:numPr>
                                <w:ilvl w:val="0"/>
                                <w:numId w:val="6"/>
                              </w:numPr>
                              <w:spacing w:before="100" w:beforeAutospacing="1"/>
                              <w:ind w:left="0" w:hanging="18"/>
                              <w:rPr>
                                <w:rFonts w:ascii="Times New Roman" w:eastAsia="Times New Roman" w:hAnsi="Times New Roman" w:cs="Times New Roman"/>
                                <w:color w:val="7194D1"/>
                                <w:sz w:val="18"/>
                                <w:szCs w:val="21"/>
                              </w:rPr>
                            </w:pPr>
                            <w:hyperlink r:id="rId41" w:history="1">
                              <w:r w:rsidRPr="00BC6721">
                                <w:rPr>
                                  <w:rStyle w:val="a3"/>
                                  <w:rFonts w:ascii="Times New Roman" w:hAnsi="Times New Roman" w:cs="Times New Roman"/>
                                  <w:b/>
                                  <w:bCs/>
                                  <w:color w:val="4C6BA0"/>
                                  <w:sz w:val="18"/>
                                </w:rPr>
                                <w:t>WATERLOO DUECENTO ANNI DOPO</w:t>
                              </w:r>
                            </w:hyperlink>
                          </w:p>
                        </w:tc>
                      </w:tr>
                      <w:tr w:rsidR="00412F7B" w:rsidRPr="00BC6721" w:rsidTr="00412F7B">
                        <w:tc>
                          <w:tcPr>
                            <w:tcW w:w="2948" w:type="dxa"/>
                          </w:tcPr>
                          <w:p w:rsidR="00412F7B" w:rsidRPr="00BC6721" w:rsidRDefault="00412F7B" w:rsidP="003060EC">
                            <w:pPr>
                              <w:pStyle w:val="a7"/>
                              <w:numPr>
                                <w:ilvl w:val="0"/>
                                <w:numId w:val="6"/>
                              </w:numPr>
                              <w:ind w:left="0" w:firstLine="0"/>
                              <w:rPr>
                                <w:rFonts w:ascii="Times New Roman" w:hAnsi="Times New Roman" w:cs="Times New Roman"/>
                                <w:sz w:val="18"/>
                                <w:lang w:val="en-US"/>
                              </w:rPr>
                            </w:pPr>
                            <w:hyperlink r:id="rId42" w:history="1">
                              <w:r w:rsidRPr="00BC6721">
                                <w:rPr>
                                  <w:rStyle w:val="a3"/>
                                  <w:rFonts w:ascii="Times New Roman" w:hAnsi="Times New Roman" w:cs="Times New Roman"/>
                                  <w:b/>
                                  <w:bCs/>
                                  <w:color w:val="4C6BA0"/>
                                  <w:sz w:val="18"/>
                                  <w:lang w:val="it-IT"/>
                                </w:rPr>
                                <w:t>RICORDO DI MARIA ROSA BAGNATO A UN ANNO DALLA SCOMPARSA</w:t>
                              </w:r>
                            </w:hyperlink>
                          </w:p>
                        </w:tc>
                      </w:tr>
                      <w:tr w:rsidR="00412F7B" w:rsidRPr="00BC6721" w:rsidTr="00412F7B">
                        <w:tc>
                          <w:tcPr>
                            <w:tcW w:w="2948" w:type="dxa"/>
                          </w:tcPr>
                          <w:p w:rsidR="00412F7B" w:rsidRPr="00BC6721" w:rsidRDefault="00412F7B" w:rsidP="003060EC">
                            <w:pPr>
                              <w:shd w:val="clear" w:color="auto" w:fill="4C6BA0"/>
                              <w:spacing w:line="390" w:lineRule="atLeast"/>
                              <w:ind w:left="150"/>
                              <w:outlineLvl w:val="2"/>
                              <w:rPr>
                                <w:rFonts w:ascii="Times New Roman" w:eastAsia="Times New Roman" w:hAnsi="Times New Roman" w:cs="Times New Roman"/>
                                <w:b/>
                                <w:bCs/>
                                <w:caps/>
                                <w:color w:val="FFFFFF"/>
                                <w:sz w:val="21"/>
                                <w:szCs w:val="21"/>
                                <w:lang w:val="en-US" w:eastAsia="ru-RU"/>
                              </w:rPr>
                            </w:pPr>
                            <w:r>
                              <w:rPr>
                                <w:rFonts w:ascii="Times New Roman" w:eastAsia="Times New Roman" w:hAnsi="Times New Roman" w:cs="Times New Roman"/>
                                <w:b/>
                                <w:bCs/>
                                <w:caps/>
                                <w:color w:val="FFFFFF"/>
                                <w:sz w:val="21"/>
                                <w:szCs w:val="21"/>
                                <w:lang w:eastAsia="ru-RU"/>
                              </w:rPr>
                              <w:t>ARGOMENTI</w:t>
                            </w:r>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3" w:history="1">
                              <w:r w:rsidRPr="00516C3F">
                                <w:rPr>
                                  <w:rStyle w:val="a3"/>
                                  <w:rFonts w:ascii="Arial" w:hAnsi="Arial" w:cs="Arial"/>
                                  <w:b/>
                                  <w:bCs/>
                                  <w:color w:val="4C6BA0"/>
                                  <w:sz w:val="18"/>
                                </w:rPr>
                                <w:t>Pittura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4" w:history="1">
                              <w:r w:rsidRPr="00516C3F">
                                <w:rPr>
                                  <w:rStyle w:val="a3"/>
                                  <w:rFonts w:ascii="Arial" w:hAnsi="Arial" w:cs="Arial"/>
                                  <w:b/>
                                  <w:bCs/>
                                  <w:color w:val="4C6BA0"/>
                                  <w:sz w:val="18"/>
                                </w:rPr>
                                <w:t>Letteratura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5" w:history="1">
                              <w:r w:rsidRPr="00516C3F">
                                <w:rPr>
                                  <w:rStyle w:val="a3"/>
                                  <w:rFonts w:ascii="Arial" w:hAnsi="Arial" w:cs="Arial"/>
                                  <w:b/>
                                  <w:bCs/>
                                  <w:color w:val="4C6BA0"/>
                                  <w:sz w:val="18"/>
                                </w:rPr>
                                <w:t>Politica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6" w:history="1">
                              <w:r w:rsidRPr="00516C3F">
                                <w:rPr>
                                  <w:rStyle w:val="a3"/>
                                  <w:rFonts w:ascii="Arial" w:hAnsi="Arial" w:cs="Arial"/>
                                  <w:b/>
                                  <w:bCs/>
                                  <w:color w:val="4C6BA0"/>
                                  <w:sz w:val="18"/>
                                </w:rPr>
                                <w:t>Storia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7" w:history="1">
                              <w:r w:rsidRPr="00516C3F">
                                <w:rPr>
                                  <w:rStyle w:val="a3"/>
                                  <w:rFonts w:ascii="Arial" w:hAnsi="Arial" w:cs="Arial"/>
                                  <w:b/>
                                  <w:bCs/>
                                  <w:color w:val="4C6BA0"/>
                                  <w:sz w:val="18"/>
                                </w:rPr>
                                <w:t>Ambiente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8" w:history="1">
                              <w:r w:rsidRPr="00516C3F">
                                <w:rPr>
                                  <w:rStyle w:val="a3"/>
                                  <w:rFonts w:ascii="Arial" w:hAnsi="Arial" w:cs="Arial"/>
                                  <w:b/>
                                  <w:bCs/>
                                  <w:color w:val="4C6BA0"/>
                                  <w:sz w:val="18"/>
                                </w:rPr>
                                <w:t>Economia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49" w:history="1">
                              <w:r w:rsidRPr="00516C3F">
                                <w:rPr>
                                  <w:rStyle w:val="a3"/>
                                  <w:rFonts w:ascii="Arial" w:hAnsi="Arial" w:cs="Arial"/>
                                  <w:b/>
                                  <w:bCs/>
                                  <w:color w:val="4C6BA0"/>
                                  <w:sz w:val="18"/>
                                </w:rPr>
                                <w:t>Costume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50" w:history="1">
                              <w:r w:rsidRPr="00516C3F">
                                <w:rPr>
                                  <w:rStyle w:val="a3"/>
                                  <w:rFonts w:ascii="Arial" w:hAnsi="Arial" w:cs="Arial"/>
                                  <w:b/>
                                  <w:bCs/>
                                  <w:color w:val="4C6BA0"/>
                                  <w:sz w:val="18"/>
                                </w:rPr>
                                <w:t>Cultura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51" w:history="1">
                              <w:r w:rsidRPr="00516C3F">
                                <w:rPr>
                                  <w:rStyle w:val="a3"/>
                                  <w:rFonts w:ascii="Arial" w:hAnsi="Arial" w:cs="Arial"/>
                                  <w:b/>
                                  <w:bCs/>
                                  <w:color w:val="4C6BA0"/>
                                  <w:sz w:val="18"/>
                                </w:rPr>
                                <w:t>Cinema</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52" w:history="1">
                              <w:r w:rsidRPr="00516C3F">
                                <w:rPr>
                                  <w:rStyle w:val="a3"/>
                                  <w:rFonts w:ascii="Arial" w:hAnsi="Arial" w:cs="Arial"/>
                                  <w:b/>
                                  <w:bCs/>
                                  <w:color w:val="4C6BA0"/>
                                  <w:sz w:val="18"/>
                                </w:rPr>
                                <w:t>Arte</w:t>
                              </w:r>
                            </w:hyperlink>
                          </w:p>
                        </w:tc>
                      </w:tr>
                      <w:tr w:rsidR="00412F7B" w:rsidRPr="00516C3F" w:rsidTr="00412F7B">
                        <w:trPr>
                          <w:trHeight w:val="20"/>
                        </w:trPr>
                        <w:tc>
                          <w:tcPr>
                            <w:tcW w:w="2948" w:type="dxa"/>
                          </w:tcPr>
                          <w:p w:rsidR="00412F7B" w:rsidRPr="00516C3F" w:rsidRDefault="00412F7B" w:rsidP="003060EC">
                            <w:pPr>
                              <w:numPr>
                                <w:ilvl w:val="0"/>
                                <w:numId w:val="8"/>
                              </w:numPr>
                              <w:shd w:val="clear" w:color="auto" w:fill="FFFFFF"/>
                              <w:tabs>
                                <w:tab w:val="clear" w:pos="720"/>
                                <w:tab w:val="num" w:pos="0"/>
                              </w:tabs>
                              <w:spacing w:before="100" w:beforeAutospacing="1"/>
                              <w:ind w:left="-18" w:firstLine="0"/>
                              <w:rPr>
                                <w:rFonts w:ascii="Arial" w:eastAsia="Times New Roman" w:hAnsi="Arial" w:cs="Arial"/>
                                <w:color w:val="7194D1"/>
                                <w:sz w:val="21"/>
                                <w:szCs w:val="21"/>
                              </w:rPr>
                            </w:pPr>
                            <w:hyperlink r:id="rId53" w:history="1">
                              <w:r w:rsidRPr="00516C3F">
                                <w:rPr>
                                  <w:rStyle w:val="a3"/>
                                  <w:rFonts w:ascii="Arial" w:hAnsi="Arial" w:cs="Arial"/>
                                  <w:b/>
                                  <w:bCs/>
                                  <w:color w:val="4C6BA0"/>
                                  <w:sz w:val="18"/>
                                </w:rPr>
                                <w:t>Video</w:t>
                              </w:r>
                            </w:hyperlink>
                          </w:p>
                        </w:tc>
                      </w:tr>
                    </w:tbl>
                    <w:p w:rsidR="00412F7B" w:rsidRDefault="00412F7B" w:rsidP="00412F7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rsidR="00DF248D" w:rsidRDefault="00DF248D" w:rsidP="00575920">
      <w:pPr>
        <w:ind w:hanging="1134"/>
        <w:rPr>
          <w:rFonts w:ascii="Times New Roman" w:hAnsi="Times New Roman" w:cs="Times New Roman"/>
          <w:sz w:val="28"/>
          <w:lang w:val="en-US"/>
        </w:rPr>
      </w:pPr>
      <w:r>
        <w:rPr>
          <w:rFonts w:ascii="Times New Roman" w:hAnsi="Times New Roman" w:cs="Times New Roman"/>
          <w:sz w:val="28"/>
          <w:lang w:val="en-US"/>
        </w:rPr>
        <w:t xml:space="preserve">                    </w:t>
      </w:r>
    </w:p>
    <w:p w:rsidR="0084356E" w:rsidRDefault="0084356E" w:rsidP="00575920">
      <w:pPr>
        <w:ind w:hanging="1134"/>
        <w:rPr>
          <w:rFonts w:ascii="Times New Roman" w:hAnsi="Times New Roman" w:cs="Times New Roman"/>
          <w:sz w:val="28"/>
          <w:lang w:val="en-US"/>
        </w:rPr>
      </w:pPr>
      <w:r>
        <w:rPr>
          <w:rFonts w:ascii="Times New Roman" w:hAnsi="Times New Roman" w:cs="Times New Roman"/>
          <w:sz w:val="28"/>
          <w:lang w:val="en-US"/>
        </w:rPr>
        <w:t xml:space="preserve">         </w:t>
      </w:r>
    </w:p>
    <w:p w:rsidR="00575920" w:rsidRDefault="0084356E" w:rsidP="00575920">
      <w:pPr>
        <w:ind w:hanging="1134"/>
        <w:rPr>
          <w:rFonts w:ascii="Times New Roman" w:hAnsi="Times New Roman" w:cs="Times New Roman"/>
          <w:b/>
          <w:sz w:val="24"/>
          <w:lang w:val="en-US"/>
        </w:rPr>
      </w:pPr>
      <w:r>
        <w:rPr>
          <w:rFonts w:ascii="Times New Roman" w:hAnsi="Times New Roman" w:cs="Times New Roman"/>
          <w:sz w:val="28"/>
          <w:lang w:val="en-US"/>
        </w:rPr>
        <w:t xml:space="preserve">                     </w:t>
      </w:r>
      <w:hyperlink r:id="rId54" w:history="1">
        <w:r w:rsidR="00575920" w:rsidRPr="00832360">
          <w:rPr>
            <w:rStyle w:val="a3"/>
            <w:rFonts w:ascii="Times New Roman" w:hAnsi="Times New Roman" w:cs="Times New Roman"/>
            <w:b/>
            <w:sz w:val="24"/>
            <w:lang w:val="en-US"/>
          </w:rPr>
          <w:t>http://www.lalbatros.it/index.php/cultura/61-2015-07-28-08-37-33</w:t>
        </w:r>
      </w:hyperlink>
    </w:p>
    <w:p w:rsidR="00412F7B" w:rsidRPr="00412F7B" w:rsidRDefault="0084356E" w:rsidP="00412F7B">
      <w:pPr>
        <w:spacing w:before="100" w:beforeAutospacing="1" w:after="100" w:afterAutospacing="1" w:line="240" w:lineRule="auto"/>
        <w:jc w:val="center"/>
        <w:rPr>
          <w:rFonts w:ascii="Times New Roman" w:eastAsia="Times New Roman" w:hAnsi="Times New Roman" w:cs="Times New Roman"/>
          <w:color w:val="E36C0A" w:themeColor="accent6" w:themeShade="BF"/>
          <w:sz w:val="28"/>
          <w:szCs w:val="24"/>
          <w:lang w:val="en-US" w:eastAsia="ru-RU"/>
        </w:rPr>
      </w:pPr>
      <w:r>
        <w:rPr>
          <w:rFonts w:ascii="Times New Roman" w:eastAsia="Times New Roman" w:hAnsi="Times New Roman" w:cs="Times New Roman"/>
          <w:b/>
          <w:bCs/>
          <w:i/>
          <w:iCs/>
          <w:color w:val="E36C0A" w:themeColor="accent6" w:themeShade="BF"/>
          <w:sz w:val="36"/>
          <w:szCs w:val="32"/>
          <w:lang w:val="it-IT" w:eastAsia="ru-RU"/>
        </w:rPr>
        <w:t xml:space="preserve"> </w:t>
      </w:r>
      <w:bookmarkStart w:id="0" w:name="_GoBack"/>
      <w:bookmarkEnd w:id="0"/>
      <w:r w:rsidR="00412F7B" w:rsidRPr="00412F7B">
        <w:rPr>
          <w:rFonts w:ascii="Times New Roman" w:eastAsia="Times New Roman" w:hAnsi="Times New Roman" w:cs="Times New Roman"/>
          <w:b/>
          <w:bCs/>
          <w:i/>
          <w:iCs/>
          <w:color w:val="E36C0A" w:themeColor="accent6" w:themeShade="BF"/>
          <w:sz w:val="36"/>
          <w:szCs w:val="32"/>
          <w:lang w:val="it-IT" w:eastAsia="ru-RU"/>
        </w:rPr>
        <w:t xml:space="preserve">Un ambiente educativo orientato sulla pratica  </w:t>
      </w:r>
    </w:p>
    <w:p w:rsidR="00412F7B" w:rsidRPr="00412F7B" w:rsidRDefault="00412F7B" w:rsidP="00412F7B">
      <w:pPr>
        <w:spacing w:after="0" w:line="240" w:lineRule="auto"/>
        <w:ind w:right="566"/>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sz w:val="28"/>
          <w:szCs w:val="28"/>
          <w:lang w:val="en-US" w:eastAsia="ru-RU"/>
        </w:rPr>
        <w:t xml:space="preserve">Articolo comparso </w:t>
      </w:r>
      <w:proofErr w:type="gramStart"/>
      <w:r w:rsidRPr="00412F7B">
        <w:rPr>
          <w:rFonts w:ascii="Times New Roman" w:eastAsia="Times New Roman" w:hAnsi="Times New Roman" w:cs="Times New Roman"/>
          <w:sz w:val="28"/>
          <w:szCs w:val="28"/>
          <w:lang w:val="en-US" w:eastAsia="ru-RU"/>
        </w:rPr>
        <w:t>sulla</w:t>
      </w:r>
      <w:proofErr w:type="gramEnd"/>
      <w:r w:rsidRPr="00412F7B">
        <w:rPr>
          <w:rFonts w:ascii="Times New Roman" w:eastAsia="Times New Roman" w:hAnsi="Times New Roman" w:cs="Times New Roman"/>
          <w:sz w:val="28"/>
          <w:szCs w:val="28"/>
          <w:lang w:val="en-US" w:eastAsia="ru-RU"/>
        </w:rPr>
        <w:t xml:space="preserve"> rivista “Educazione professionale”, N.3 2014, pagg. 60 – 63.  </w:t>
      </w:r>
    </w:p>
    <w:p w:rsidR="00412F7B" w:rsidRPr="00412F7B" w:rsidRDefault="00412F7B" w:rsidP="00412F7B">
      <w:pPr>
        <w:spacing w:after="0" w:line="240" w:lineRule="auto"/>
        <w:ind w:left="3969" w:right="566" w:firstLine="567"/>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i/>
          <w:iCs/>
          <w:sz w:val="28"/>
          <w:szCs w:val="28"/>
          <w:lang w:val="en-US" w:eastAsia="ru-RU"/>
        </w:rPr>
        <w:t xml:space="preserve">L.L. Kozlov, direttore dell’orfanotrofio educativo di Senno per i bambini orfani e privi </w:t>
      </w:r>
      <w:proofErr w:type="gramStart"/>
      <w:r w:rsidRPr="00412F7B">
        <w:rPr>
          <w:rFonts w:ascii="Times New Roman" w:eastAsia="Times New Roman" w:hAnsi="Times New Roman" w:cs="Times New Roman"/>
          <w:i/>
          <w:iCs/>
          <w:sz w:val="28"/>
          <w:szCs w:val="28"/>
          <w:lang w:val="en-US" w:eastAsia="ru-RU"/>
        </w:rPr>
        <w:t>della</w:t>
      </w:r>
      <w:proofErr w:type="gramEnd"/>
      <w:r w:rsidRPr="00412F7B">
        <w:rPr>
          <w:rFonts w:ascii="Times New Roman" w:eastAsia="Times New Roman" w:hAnsi="Times New Roman" w:cs="Times New Roman"/>
          <w:i/>
          <w:iCs/>
          <w:sz w:val="28"/>
          <w:szCs w:val="28"/>
          <w:lang w:val="en-US" w:eastAsia="ru-RU"/>
        </w:rPr>
        <w:t xml:space="preserve"> tutela genitoriale.  </w:t>
      </w:r>
    </w:p>
    <w:p w:rsidR="00412F7B" w:rsidRPr="00412F7B" w:rsidRDefault="00412F7B" w:rsidP="00412F7B">
      <w:pPr>
        <w:spacing w:after="0" w:line="240" w:lineRule="auto"/>
        <w:ind w:left="3969" w:right="566" w:firstLine="567"/>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i/>
          <w:iCs/>
          <w:sz w:val="28"/>
          <w:szCs w:val="28"/>
          <w:lang w:val="en-US" w:eastAsia="ru-RU"/>
        </w:rPr>
        <w:t> </w:t>
      </w:r>
    </w:p>
    <w:p w:rsidR="00412F7B" w:rsidRPr="00412F7B" w:rsidRDefault="00412F7B" w:rsidP="00412F7B">
      <w:pPr>
        <w:spacing w:after="0" w:line="240" w:lineRule="auto"/>
        <w:ind w:left="3969" w:right="566" w:firstLine="567"/>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i/>
          <w:iCs/>
          <w:sz w:val="28"/>
          <w:szCs w:val="28"/>
          <w:lang w:val="en-US" w:eastAsia="ru-RU"/>
        </w:rPr>
        <w:t xml:space="preserve">A.F Zhurba, ricercatore </w:t>
      </w:r>
      <w:proofErr w:type="gramStart"/>
      <w:r w:rsidRPr="00412F7B">
        <w:rPr>
          <w:rFonts w:ascii="Times New Roman" w:eastAsia="Times New Roman" w:hAnsi="Times New Roman" w:cs="Times New Roman"/>
          <w:i/>
          <w:iCs/>
          <w:sz w:val="28"/>
          <w:szCs w:val="28"/>
          <w:lang w:val="en-US" w:eastAsia="ru-RU"/>
        </w:rPr>
        <w:t>del</w:t>
      </w:r>
      <w:proofErr w:type="gramEnd"/>
      <w:r w:rsidRPr="00412F7B">
        <w:rPr>
          <w:rFonts w:ascii="Times New Roman" w:eastAsia="Times New Roman" w:hAnsi="Times New Roman" w:cs="Times New Roman"/>
          <w:i/>
          <w:iCs/>
          <w:sz w:val="28"/>
          <w:szCs w:val="28"/>
          <w:lang w:val="en-US" w:eastAsia="ru-RU"/>
        </w:rPr>
        <w:t xml:space="preserve"> laboratorio per i problemi dell’educazione della personalità dell’Istituto nazionale dell’educazione, Ph.D., professore associato.  </w:t>
      </w:r>
    </w:p>
    <w:p w:rsidR="00412F7B" w:rsidRPr="00412F7B" w:rsidRDefault="00412F7B" w:rsidP="00412F7B">
      <w:pPr>
        <w:spacing w:after="0" w:line="240" w:lineRule="auto"/>
        <w:ind w:left="-567" w:right="-1" w:firstLine="567"/>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sz w:val="28"/>
          <w:szCs w:val="28"/>
          <w:bdr w:val="none" w:sz="0" w:space="0" w:color="auto" w:frame="1"/>
          <w:lang w:val="en-US" w:eastAsia="ru-RU"/>
        </w:rPr>
        <w:t xml:space="preserve">La scuola con internato di Senno per i bambini orfani, e privi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tutela parentale si trova in una località di campagna, non lontana da un bel lago, circondata da orti, campi e un antichissimo parco, fatto che influisce positivamente sul contenuto del processo educativo.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fattore più importante, però, è la costruzione di un ambiente educativo, orientato sulla pratica, per lo sviluppo e la formazione di una personalità a tutto tondo. </w:t>
      </w:r>
    </w:p>
    <w:p w:rsidR="00412F7B" w:rsidRPr="00412F7B" w:rsidRDefault="00412F7B" w:rsidP="00412F7B">
      <w:pPr>
        <w:spacing w:line="240" w:lineRule="auto"/>
        <w:ind w:left="-567" w:right="-1" w:firstLine="567"/>
        <w:jc w:val="both"/>
        <w:rPr>
          <w:rFonts w:ascii="Times New Roman" w:eastAsia="Times New Roman" w:hAnsi="Times New Roman" w:cs="Times New Roman"/>
          <w:sz w:val="24"/>
          <w:szCs w:val="24"/>
          <w:lang w:val="en-US" w:eastAsia="ru-RU"/>
        </w:rPr>
      </w:pPr>
      <w:r w:rsidRPr="00412F7B">
        <w:rPr>
          <w:rFonts w:ascii="Times New Roman" w:eastAsia="Times New Roman" w:hAnsi="Times New Roman" w:cs="Times New Roman"/>
          <w:sz w:val="28"/>
          <w:szCs w:val="28"/>
          <w:bdr w:val="none" w:sz="0" w:space="0" w:color="auto" w:frame="1"/>
          <w:lang w:val="en-US" w:eastAsia="ru-RU"/>
        </w:rPr>
        <w:t xml:space="preserve">Gli studenti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scuola internato, per la maggior parte, sono ragazzi delle classi medie ed inferiori con esperienze di vita negativa, problemi comportamentali e di salute. Molti di loro </w:t>
      </w:r>
      <w:proofErr w:type="gramStart"/>
      <w:r w:rsidRPr="00412F7B">
        <w:rPr>
          <w:rFonts w:ascii="Times New Roman" w:eastAsia="Times New Roman" w:hAnsi="Times New Roman" w:cs="Times New Roman"/>
          <w:sz w:val="28"/>
          <w:szCs w:val="28"/>
          <w:bdr w:val="none" w:sz="0" w:space="0" w:color="auto" w:frame="1"/>
          <w:lang w:val="en-US" w:eastAsia="ru-RU"/>
        </w:rPr>
        <w:t>hanno</w:t>
      </w:r>
      <w:proofErr w:type="gramEnd"/>
      <w:r w:rsidRPr="00412F7B">
        <w:rPr>
          <w:rFonts w:ascii="Times New Roman" w:eastAsia="Times New Roman" w:hAnsi="Times New Roman" w:cs="Times New Roman"/>
          <w:sz w:val="28"/>
          <w:szCs w:val="28"/>
          <w:bdr w:val="none" w:sz="0" w:space="0" w:color="auto" w:frame="1"/>
          <w:lang w:val="en-US" w:eastAsia="ru-RU"/>
        </w:rPr>
        <w:t xml:space="preserve"> perso la famiglia in età scolare, il che ha impresso il proprio marchio sul loro stato psico-emotivo. Il 15</w:t>
      </w:r>
      <w:proofErr w:type="gramStart"/>
      <w:r w:rsidRPr="00412F7B">
        <w:rPr>
          <w:rFonts w:ascii="Times New Roman" w:eastAsia="Times New Roman" w:hAnsi="Times New Roman" w:cs="Times New Roman"/>
          <w:sz w:val="28"/>
          <w:szCs w:val="28"/>
          <w:bdr w:val="none" w:sz="0" w:space="0" w:color="auto" w:frame="1"/>
          <w:lang w:val="en-US" w:eastAsia="ru-RU"/>
        </w:rPr>
        <w:t>,5</w:t>
      </w:r>
      <w:proofErr w:type="gramEnd"/>
      <w:r w:rsidRPr="00412F7B">
        <w:rPr>
          <w:rFonts w:ascii="Times New Roman" w:eastAsia="Times New Roman" w:hAnsi="Times New Roman" w:cs="Times New Roman"/>
          <w:sz w:val="28"/>
          <w:szCs w:val="28"/>
          <w:bdr w:val="none" w:sz="0" w:space="0" w:color="auto" w:frame="1"/>
          <w:lang w:val="en-US" w:eastAsia="ru-RU"/>
        </w:rPr>
        <w:t>% sono educandi che  non si sono potuti adattare alla vita nelle famiglie di adozione o con i tutori, o sono ragazzi con i quali tutori non più giovani non hanno raggiunto nessun risultato educativo positivo. Più del 65% degli educandi provengono dalla campagna, mentre l’11</w:t>
      </w:r>
      <w:proofErr w:type="gramStart"/>
      <w:r w:rsidRPr="00412F7B">
        <w:rPr>
          <w:rFonts w:ascii="Times New Roman" w:eastAsia="Times New Roman" w:hAnsi="Times New Roman" w:cs="Times New Roman"/>
          <w:sz w:val="28"/>
          <w:szCs w:val="28"/>
          <w:bdr w:val="none" w:sz="0" w:space="0" w:color="auto" w:frame="1"/>
          <w:lang w:val="en-US" w:eastAsia="ru-RU"/>
        </w:rPr>
        <w:t>,6</w:t>
      </w:r>
      <w:proofErr w:type="gramEnd"/>
      <w:r w:rsidRPr="00412F7B">
        <w:rPr>
          <w:rFonts w:ascii="Times New Roman" w:eastAsia="Times New Roman" w:hAnsi="Times New Roman" w:cs="Times New Roman"/>
          <w:sz w:val="28"/>
          <w:szCs w:val="28"/>
          <w:bdr w:val="none" w:sz="0" w:space="0" w:color="auto" w:frame="1"/>
          <w:lang w:val="en-US" w:eastAsia="ru-RU"/>
        </w:rPr>
        <w:t xml:space="preserve">% è originario della regione di Senno. Una particolarità degli ultimi anni è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grande ricambio annuale del contingente dei bambini che arriva fino al 45%. Giungono alla scuola con internato anche dei </w:t>
      </w:r>
      <w:proofErr w:type="gramStart"/>
      <w:r w:rsidRPr="00412F7B">
        <w:rPr>
          <w:rFonts w:ascii="Times New Roman" w:eastAsia="Times New Roman" w:hAnsi="Times New Roman" w:cs="Times New Roman"/>
          <w:sz w:val="28"/>
          <w:szCs w:val="28"/>
          <w:bdr w:val="none" w:sz="0" w:space="0" w:color="auto" w:frame="1"/>
          <w:lang w:val="en-US" w:eastAsia="ru-RU"/>
        </w:rPr>
        <w:t>bambini</w:t>
      </w:r>
      <w:proofErr w:type="gramEnd"/>
      <w:r w:rsidRPr="00412F7B">
        <w:rPr>
          <w:rFonts w:ascii="Times New Roman" w:eastAsia="Times New Roman" w:hAnsi="Times New Roman" w:cs="Times New Roman"/>
          <w:sz w:val="28"/>
          <w:szCs w:val="28"/>
          <w:bdr w:val="none" w:sz="0" w:space="0" w:color="auto" w:frame="1"/>
          <w:lang w:val="en-US" w:eastAsia="ru-RU"/>
        </w:rPr>
        <w:t xml:space="preserve"> schedati presso l’ispettorato per gli affari minorili. Con questi ultimi è svolto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lavoro a parte che permette, nel corso di 6 mesi, di far annullare la loro schedatura. Lo scopo principale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lavoro educativo dell’orfanotrofio educativo è preparare gli studenti ad una vita indipendente nella società, educare il cittadino e il patriota, il lavoratore e il senso della famiglia.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collettivo dell’orfanotrofio educativo di Senno prepara gli studenti alla vita adulta ed indipendente, attraverso la costruzione di un modello di ambiente educativo </w:t>
      </w:r>
      <w:r w:rsidRPr="00412F7B">
        <w:rPr>
          <w:rFonts w:ascii="Times New Roman" w:eastAsia="Times New Roman" w:hAnsi="Times New Roman" w:cs="Times New Roman"/>
          <w:sz w:val="28"/>
          <w:szCs w:val="28"/>
          <w:bdr w:val="none" w:sz="0" w:space="0" w:color="auto" w:frame="1"/>
          <w:lang w:val="en-US" w:eastAsia="ru-RU"/>
        </w:rPr>
        <w:lastRenderedPageBreak/>
        <w:t xml:space="preserve">orientato sulla pratica, che si fonda sull’attività educativa e creativa comune di bambini e adulti.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modello del processo educativo prevede l’organizzazione della formazione professionale e dell’attività produttiva, e, altresì, la partecipazione costante dei bambini ai progetti di lavoro e ad attività socialmente utili. Gli studenti della scuola con internato hanno ampie possibilità </w:t>
      </w:r>
      <w:proofErr w:type="gramStart"/>
      <w:r w:rsidRPr="00412F7B">
        <w:rPr>
          <w:rFonts w:ascii="Times New Roman" w:eastAsia="Times New Roman" w:hAnsi="Times New Roman" w:cs="Times New Roman"/>
          <w:sz w:val="28"/>
          <w:szCs w:val="28"/>
          <w:bdr w:val="none" w:sz="0" w:space="0" w:color="auto" w:frame="1"/>
          <w:lang w:val="en-US" w:eastAsia="ru-RU"/>
        </w:rPr>
        <w:t>di  creare</w:t>
      </w:r>
      <w:proofErr w:type="gramEnd"/>
      <w:r w:rsidRPr="00412F7B">
        <w:rPr>
          <w:rFonts w:ascii="Times New Roman" w:eastAsia="Times New Roman" w:hAnsi="Times New Roman" w:cs="Times New Roman"/>
          <w:sz w:val="28"/>
          <w:szCs w:val="28"/>
          <w:bdr w:val="none" w:sz="0" w:space="0" w:color="auto" w:frame="1"/>
          <w:lang w:val="en-US" w:eastAsia="ru-RU"/>
        </w:rPr>
        <w:t xml:space="preserve"> un percorso di studio individuale, conforme ai propri interessi e capacità. A partire dal 2001, gli studenti ricevono una formazione professionale</w:t>
      </w:r>
      <w:proofErr w:type="gramStart"/>
      <w:r w:rsidRPr="00412F7B">
        <w:rPr>
          <w:rFonts w:ascii="Times New Roman" w:eastAsia="Times New Roman" w:hAnsi="Times New Roman" w:cs="Times New Roman"/>
          <w:sz w:val="28"/>
          <w:szCs w:val="28"/>
          <w:bdr w:val="none" w:sz="0" w:space="0" w:color="auto" w:frame="1"/>
          <w:lang w:val="en-US" w:eastAsia="ru-RU"/>
        </w:rPr>
        <w:t>  per</w:t>
      </w:r>
      <w:proofErr w:type="gramEnd"/>
      <w:r w:rsidRPr="00412F7B">
        <w:rPr>
          <w:rFonts w:ascii="Times New Roman" w:eastAsia="Times New Roman" w:hAnsi="Times New Roman" w:cs="Times New Roman"/>
          <w:sz w:val="28"/>
          <w:szCs w:val="28"/>
          <w:bdr w:val="none" w:sz="0" w:space="0" w:color="auto" w:frame="1"/>
          <w:lang w:val="en-US" w:eastAsia="ru-RU"/>
        </w:rPr>
        <w:t xml:space="preserve"> le seguenti professioni: “Falegname”, “Sarta”, “Orticoltore”, “Trattorista”. Le arnie che i ragazzi producono sono richieste dagli apicoltori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nostro paese. Dopo il conseguimento dell’istruzione media di base, circa il 50% si iscrive agli istuti di formazione tecnica e professionale, mentre gli altri continuano la propria formazione nella scuola con internato e ottengono delle qualifiche professionali. Gli studenti dell’XI classe si immatricolano e studiano sia negli istituti universitari specialistici del Paese (Università Statale “P.M. Masherov”, Università tecnica statale di Vitebsk, Accademia di medicina veterinario di Vitebsk, Accademia statale bielorussia di agronomia, Accademia del Ministero degli interni), sia in istituti di formazione tecnica e professionale. Dal 2004, gli studenti hanno cominciato a fare conoscenza con le moderne tecniche di zootecnia, coltivazione, grafica e design computerizzati, apicultura, arte decorativa e applicata, sulla base degli istuti di formazione professionale italiani. I pedagogisti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scuola svolgono un lavoro sistematico di formazione della visione del mondo degli alunni e del loro senso civico. </w:t>
      </w:r>
      <w:proofErr w:type="gramStart"/>
      <w:r w:rsidRPr="00412F7B">
        <w:rPr>
          <w:rFonts w:ascii="Times New Roman" w:eastAsia="Times New Roman" w:hAnsi="Times New Roman" w:cs="Times New Roman"/>
          <w:sz w:val="28"/>
          <w:szCs w:val="28"/>
          <w:bdr w:val="none" w:sz="0" w:space="0" w:color="auto" w:frame="1"/>
          <w:lang w:val="en-US" w:eastAsia="ru-RU"/>
        </w:rPr>
        <w:t>Sull’educazione delle qualità civili e patriottiche dei ragazzi influiscono particolarmente la gestione diretta dell’istituto da parte degli studenti, i forum sociali giovanili, le attività socialmente utili, le attività turistiche a livello regionale e le attività di volontariato.</w:t>
      </w:r>
      <w:proofErr w:type="gramEnd"/>
      <w:r w:rsidRPr="00412F7B">
        <w:rPr>
          <w:rFonts w:ascii="Times New Roman" w:eastAsia="Times New Roman" w:hAnsi="Times New Roman" w:cs="Times New Roman"/>
          <w:sz w:val="28"/>
          <w:szCs w:val="28"/>
          <w:bdr w:val="none" w:sz="0" w:space="0" w:color="auto" w:frame="1"/>
          <w:lang w:val="en-US" w:eastAsia="ru-RU"/>
        </w:rPr>
        <w:t xml:space="preserve"> Gli istituti di istruzione media, suppletiva e professionale, le organizzazioni e le imprese, le associazioni non governative, le autorità aiutano ad organizzare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processo educativo. La scuola con internato è spesso visitata </w:t>
      </w:r>
      <w:proofErr w:type="gramStart"/>
      <w:r w:rsidRPr="00412F7B">
        <w:rPr>
          <w:rFonts w:ascii="Times New Roman" w:eastAsia="Times New Roman" w:hAnsi="Times New Roman" w:cs="Times New Roman"/>
          <w:sz w:val="28"/>
          <w:szCs w:val="28"/>
          <w:bdr w:val="none" w:sz="0" w:space="0" w:color="auto" w:frame="1"/>
          <w:lang w:val="en-US" w:eastAsia="ru-RU"/>
        </w:rPr>
        <w:t>dai</w:t>
      </w:r>
      <w:proofErr w:type="gramEnd"/>
      <w:r w:rsidRPr="00412F7B">
        <w:rPr>
          <w:rFonts w:ascii="Times New Roman" w:eastAsia="Times New Roman" w:hAnsi="Times New Roman" w:cs="Times New Roman"/>
          <w:sz w:val="28"/>
          <w:szCs w:val="28"/>
          <w:bdr w:val="none" w:sz="0" w:space="0" w:color="auto" w:frame="1"/>
          <w:lang w:val="en-US" w:eastAsia="ru-RU"/>
        </w:rPr>
        <w:t xml:space="preserve"> rappresentanti dell’Università tecnica statale di Vibetsk, dell’Unione repubblicana giovanile della Belorussia, dell’organizzazione non govrnativa “Belaja Rus’”. La gestione studentesca diretta nella scuola con internato è una forma di organizzazione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vita del collettivo degli studenti che garantisce lo sviluppo dell’indipendenza nel decision – making e nell’attuazione delle decisioni prese per raggiungere gli scopi che hanno valore per tutto il collettivo degli educandi e degli educatori. Tramite la gestione diretta sono risolte le questioni dell’educazione civica, lo studio del plan making, la formazione di competenze per l’uso razionale del tempo, lo sviluppo di capacità comunicative ed organizzative, la coesione del collettivo degli studenti, la creazione di una cultura della comunicazione commerciale, le competenze per la gestione della documentazione d’ufficio, la capacità di risolvere tramite trovare soluzioni di compromesso tramite il dialogo, l’educazione di un vivo senso civico, della curiosità, della laboriosità. La gestione diretta occupa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posto importante nel processo educativo, ed è vista come la conduzione principale per la formazione di forti sentimenti civici dello studente. Ed è proprio grazie all’attività congiunta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collettivo degli educandi e degli adulti (dall’amministrazione al trattorista) che si raggiungono risultati proficui nella sua applicazione. </w:t>
      </w:r>
      <w:proofErr w:type="gramStart"/>
      <w:r w:rsidRPr="00412F7B">
        <w:rPr>
          <w:rFonts w:ascii="Times New Roman" w:eastAsia="Times New Roman" w:hAnsi="Times New Roman" w:cs="Times New Roman"/>
          <w:sz w:val="28"/>
          <w:szCs w:val="28"/>
          <w:bdr w:val="none" w:sz="0" w:space="0" w:color="auto" w:frame="1"/>
          <w:lang w:val="en-US" w:eastAsia="ru-RU"/>
        </w:rPr>
        <w:t>Sono ampiamente sviluppate le attività di scavo e di ricerca.</w:t>
      </w:r>
      <w:proofErr w:type="gramEnd"/>
      <w:r w:rsidRPr="00412F7B">
        <w:rPr>
          <w:rFonts w:ascii="Times New Roman" w:eastAsia="Times New Roman" w:hAnsi="Times New Roman" w:cs="Times New Roman"/>
          <w:sz w:val="28"/>
          <w:szCs w:val="28"/>
          <w:bdr w:val="none" w:sz="0" w:space="0" w:color="auto" w:frame="1"/>
          <w:lang w:val="en-US" w:eastAsia="ru-RU"/>
        </w:rPr>
        <w:t xml:space="preserve"> Sono ormai divenuti degli appuntamenti tradizionali le iniziative “Lettera ad un amico”, “Prenditi cura”, “Il veterano è tuo vicino”, “Aiuta gli uccelli” “Ti regalo una buona azione”, gli eventi a tema (disegno, canto, lavori creativi).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altro importante indirizzo del lavoro del collettivo per la formazione di virtù civiche e patriottiche degli studenti è la creazione di organizzazioni volontarie giovanili. Le</w:t>
      </w:r>
      <w:proofErr w:type="gramStart"/>
      <w:r w:rsidRPr="00412F7B">
        <w:rPr>
          <w:rFonts w:ascii="Times New Roman" w:eastAsia="Times New Roman" w:hAnsi="Times New Roman" w:cs="Times New Roman"/>
          <w:sz w:val="28"/>
          <w:szCs w:val="28"/>
          <w:bdr w:val="none" w:sz="0" w:space="0" w:color="auto" w:frame="1"/>
          <w:lang w:val="en-US" w:eastAsia="ru-RU"/>
        </w:rPr>
        <w:t>  organizzazioni</w:t>
      </w:r>
      <w:proofErr w:type="gramEnd"/>
      <w:r w:rsidRPr="00412F7B">
        <w:rPr>
          <w:rFonts w:ascii="Times New Roman" w:eastAsia="Times New Roman" w:hAnsi="Times New Roman" w:cs="Times New Roman"/>
          <w:sz w:val="28"/>
          <w:szCs w:val="28"/>
          <w:bdr w:val="none" w:sz="0" w:space="0" w:color="auto" w:frame="1"/>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lastRenderedPageBreak/>
        <w:t xml:space="preserve">giovanili danno la possibilità ad ogni bambino di realizzare le proprie capacità, di sviluppare spirito di iniziativa e indipendenza. L’educazione di tratti socialmente e professionalmente importanti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personalità è un aspetto prioritario nel lavoro educativo della scuola con internato.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importante ruolo nella formazione del senso civico è svolto dalle attività di storia locale.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gruppo creativo “Gli studiosi della regione di Senno” nel 2010 ha attuato una iniziatva a livello repubblicano: ha comprovato il fatto che bambini orfani sono stati seppelliti nel cimitero locale durante gli anni della Grande guerra patriottica. I dipendenti e gli studenti dell’orfanotrofio educativo </w:t>
      </w:r>
      <w:proofErr w:type="gramStart"/>
      <w:r w:rsidRPr="00412F7B">
        <w:rPr>
          <w:rFonts w:ascii="Times New Roman" w:eastAsia="Times New Roman" w:hAnsi="Times New Roman" w:cs="Times New Roman"/>
          <w:sz w:val="28"/>
          <w:szCs w:val="28"/>
          <w:bdr w:val="none" w:sz="0" w:space="0" w:color="auto" w:frame="1"/>
          <w:lang w:val="en-US" w:eastAsia="ru-RU"/>
        </w:rPr>
        <w:t>hanno</w:t>
      </w:r>
      <w:proofErr w:type="gramEnd"/>
      <w:r w:rsidRPr="00412F7B">
        <w:rPr>
          <w:rFonts w:ascii="Times New Roman" w:eastAsia="Times New Roman" w:hAnsi="Times New Roman" w:cs="Times New Roman"/>
          <w:sz w:val="28"/>
          <w:szCs w:val="28"/>
          <w:bdr w:val="none" w:sz="0" w:space="0" w:color="auto" w:frame="1"/>
          <w:lang w:val="en-US" w:eastAsia="ru-RU"/>
        </w:rPr>
        <w:t xml:space="preserve"> raccolto dei soldi con i quali hanno preparato e posto un monumento sul luogo della sepoltura. Al momento, gli educandi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scuola con internato non solo si prendono cura del posto, ma aiutano il consiglio del villaggio al mantenimento dell’ordine su tutto il territorio del cimitero.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importantissimo ruolo nella scuola con internato è rivestito dall’educazione di lavoratori che guardino al mondo circostante con lo sguardo del creatore e dell’inventore. </w:t>
      </w:r>
      <w:proofErr w:type="gramStart"/>
      <w:r w:rsidRPr="00412F7B">
        <w:rPr>
          <w:rFonts w:ascii="Times New Roman" w:eastAsia="Times New Roman" w:hAnsi="Times New Roman" w:cs="Times New Roman"/>
          <w:sz w:val="28"/>
          <w:szCs w:val="28"/>
          <w:bdr w:val="none" w:sz="0" w:space="0" w:color="auto" w:frame="1"/>
          <w:lang w:val="en-US" w:eastAsia="ru-RU"/>
        </w:rPr>
        <w:t>Questo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compito è favorito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dall’attività progettuale</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degli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studenti.</w:t>
      </w:r>
      <w:proofErr w:type="gramEnd"/>
      <w:r w:rsidRPr="00412F7B">
        <w:rPr>
          <w:rFonts w:ascii="Times New Roman" w:eastAsia="Times New Roman" w:hAnsi="Times New Roman" w:cs="Times New Roman"/>
          <w:sz w:val="28"/>
          <w:szCs w:val="28"/>
          <w:bdr w:val="none" w:sz="0" w:space="0" w:color="auto" w:frame="1"/>
          <w:lang w:val="en-US" w:eastAsia="ru-RU"/>
        </w:rPr>
        <w:t xml:space="preserve"> I progetti </w:t>
      </w:r>
      <w:proofErr w:type="gramStart"/>
      <w:r w:rsidRPr="00412F7B">
        <w:rPr>
          <w:rFonts w:ascii="Times New Roman" w:eastAsia="Times New Roman" w:hAnsi="Times New Roman" w:cs="Times New Roman"/>
          <w:sz w:val="28"/>
          <w:szCs w:val="28"/>
          <w:bdr w:val="none" w:sz="0" w:space="0" w:color="auto" w:frame="1"/>
          <w:lang w:val="en-US" w:eastAsia="ru-RU"/>
        </w:rPr>
        <w:t>hanno</w:t>
      </w:r>
      <w:proofErr w:type="gramEnd"/>
      <w:r w:rsidRPr="00412F7B">
        <w:rPr>
          <w:rFonts w:ascii="Times New Roman" w:eastAsia="Times New Roman" w:hAnsi="Times New Roman" w:cs="Times New Roman"/>
          <w:sz w:val="28"/>
          <w:szCs w:val="28"/>
          <w:bdr w:val="none" w:sz="0" w:space="0" w:color="auto" w:frame="1"/>
          <w:lang w:val="en-US" w:eastAsia="ru-RU"/>
        </w:rPr>
        <w:t xml:space="preserve"> un carattere orientato sulla pratica, e vi prendono parte tutti gli studenti assieme agli adulti. Sono creati dei gruppi “creativi” dei dipendenti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scuola e degli educandi che riparano locali, sistemano il territorio della scuola, si prendono cura delle aiuole, degli orti delle piante da interni, piantano ortaggi e li raccolgono. Le competenze nel lavoro agricolo sono necessarie tanto agli abitanti </w:t>
      </w:r>
      <w:proofErr w:type="gramStart"/>
      <w:r w:rsidRPr="00412F7B">
        <w:rPr>
          <w:rFonts w:ascii="Times New Roman" w:eastAsia="Times New Roman" w:hAnsi="Times New Roman" w:cs="Times New Roman"/>
          <w:sz w:val="28"/>
          <w:szCs w:val="28"/>
          <w:bdr w:val="none" w:sz="0" w:space="0" w:color="auto" w:frame="1"/>
          <w:lang w:val="en-US" w:eastAsia="ru-RU"/>
        </w:rPr>
        <w:t>della</w:t>
      </w:r>
      <w:proofErr w:type="gramEnd"/>
      <w:r w:rsidRPr="00412F7B">
        <w:rPr>
          <w:rFonts w:ascii="Times New Roman" w:eastAsia="Times New Roman" w:hAnsi="Times New Roman" w:cs="Times New Roman"/>
          <w:sz w:val="28"/>
          <w:szCs w:val="28"/>
          <w:bdr w:val="none" w:sz="0" w:space="0" w:color="auto" w:frame="1"/>
          <w:lang w:val="en-US" w:eastAsia="ru-RU"/>
        </w:rPr>
        <w:t xml:space="preserve"> città quanto a quelli della campagna. La maggior parte dei nostri educandi ha un’abitazione nell’area rurale. </w:t>
      </w:r>
      <w:proofErr w:type="gramStart"/>
      <w:r w:rsidRPr="00412F7B">
        <w:rPr>
          <w:rFonts w:ascii="Times New Roman" w:eastAsia="Times New Roman" w:hAnsi="Times New Roman" w:cs="Times New Roman"/>
          <w:sz w:val="28"/>
          <w:szCs w:val="28"/>
          <w:bdr w:val="none" w:sz="0" w:space="0" w:color="auto" w:frame="1"/>
          <w:lang w:val="en-US" w:eastAsia="ru-RU"/>
        </w:rPr>
        <w:t>I nostri studenti possono abituasi al lavoro rurale nelle serre, nei giardini, negli arnai, etc.</w:t>
      </w:r>
      <w:proofErr w:type="gramEnd"/>
      <w:r w:rsidRPr="00412F7B">
        <w:rPr>
          <w:rFonts w:ascii="Times New Roman" w:eastAsia="Times New Roman" w:hAnsi="Times New Roman" w:cs="Times New Roman"/>
          <w:sz w:val="28"/>
          <w:szCs w:val="28"/>
          <w:bdr w:val="none" w:sz="0" w:space="0" w:color="auto" w:frame="1"/>
          <w:lang w:val="en-US" w:eastAsia="ru-RU"/>
        </w:rPr>
        <w:t xml:space="preserve"> I risultati dell’indagine condotta congiuntamente con l’Istituto nazionale dell’istruzione testimonia che l’attività lavorativa comune dei bambini e degli adulti garantisce la correzione e la profilassi degli atteggiamenti devianti, lo sviluppo delle abilità, la riabilitazione psciologica, la formazione del collettivo, la socializzazione, l’educazione al lavoro, al risparmio e alla cittadinanza, l’educazione alla cultura e all’estetica del lavoro, la formazione di un atteggiamento rispettoso nei confronti del proprio popolo e delle sue tradizioni. Nella scuola con internato sono </w:t>
      </w:r>
      <w:proofErr w:type="gramStart"/>
      <w:r w:rsidRPr="00412F7B">
        <w:rPr>
          <w:rFonts w:ascii="Times New Roman" w:eastAsia="Times New Roman" w:hAnsi="Times New Roman" w:cs="Times New Roman"/>
          <w:sz w:val="28"/>
          <w:szCs w:val="28"/>
          <w:bdr w:val="none" w:sz="0" w:space="0" w:color="auto" w:frame="1"/>
          <w:lang w:val="en-US" w:eastAsia="ru-RU"/>
        </w:rPr>
        <w:t>state create</w:t>
      </w:r>
      <w:proofErr w:type="gramEnd"/>
      <w:r w:rsidRPr="00412F7B">
        <w:rPr>
          <w:rFonts w:ascii="Times New Roman" w:eastAsia="Times New Roman" w:hAnsi="Times New Roman" w:cs="Times New Roman"/>
          <w:sz w:val="28"/>
          <w:szCs w:val="28"/>
          <w:bdr w:val="none" w:sz="0" w:space="0" w:color="auto" w:frame="1"/>
          <w:lang w:val="en-US" w:eastAsia="ru-RU"/>
        </w:rPr>
        <w:t xml:space="preserve"> delle condizioni confortevoli. Gli interni di molti ambienti sono costitutiti da mobili che gli studenti hanno costruito durante le lezioni facoltative, nei circoli e nel</w:t>
      </w:r>
      <w:proofErr w:type="gramStart"/>
      <w:r w:rsidRPr="00412F7B">
        <w:rPr>
          <w:rFonts w:ascii="Times New Roman" w:eastAsia="Times New Roman" w:hAnsi="Times New Roman" w:cs="Times New Roman"/>
          <w:sz w:val="28"/>
          <w:szCs w:val="28"/>
          <w:bdr w:val="none" w:sz="0" w:space="0" w:color="auto" w:frame="1"/>
          <w:lang w:val="en-US" w:eastAsia="ru-RU"/>
        </w:rPr>
        <w:t>  tempo</w:t>
      </w:r>
      <w:proofErr w:type="gramEnd"/>
      <w:r w:rsidRPr="00412F7B">
        <w:rPr>
          <w:rFonts w:ascii="Times New Roman" w:eastAsia="Times New Roman" w:hAnsi="Times New Roman" w:cs="Times New Roman"/>
          <w:sz w:val="28"/>
          <w:szCs w:val="28"/>
          <w:bdr w:val="none" w:sz="0" w:space="0" w:color="auto" w:frame="1"/>
          <w:lang w:val="en-US" w:eastAsia="ru-RU"/>
        </w:rPr>
        <w:t xml:space="preserve"> libero. </w:t>
      </w:r>
      <w:proofErr w:type="gramStart"/>
      <w:r w:rsidRPr="00412F7B">
        <w:rPr>
          <w:rFonts w:ascii="Times New Roman" w:eastAsia="Times New Roman" w:hAnsi="Times New Roman" w:cs="Times New Roman"/>
          <w:sz w:val="28"/>
          <w:szCs w:val="28"/>
          <w:bdr w:val="none" w:sz="0" w:space="0" w:color="auto" w:frame="1"/>
          <w:lang w:val="en-US" w:eastAsia="ru-RU"/>
        </w:rPr>
        <w:t>I ragazzi prendono regolarmente parte ai lavori di ristrutturazione che sono eseguiti a scuola.</w:t>
      </w:r>
      <w:proofErr w:type="gramEnd"/>
      <w:r w:rsidRPr="00412F7B">
        <w:rPr>
          <w:rFonts w:ascii="Times New Roman" w:eastAsia="Times New Roman" w:hAnsi="Times New Roman" w:cs="Times New Roman"/>
          <w:sz w:val="28"/>
          <w:szCs w:val="28"/>
          <w:bdr w:val="none" w:sz="0" w:space="0" w:color="auto" w:frame="1"/>
          <w:lang w:val="en-US" w:eastAsia="ru-RU"/>
        </w:rPr>
        <w:t xml:space="preserve"> Questo crea </w:t>
      </w:r>
      <w:proofErr w:type="gramStart"/>
      <w:r w:rsidRPr="00412F7B">
        <w:rPr>
          <w:rFonts w:ascii="Times New Roman" w:eastAsia="Times New Roman" w:hAnsi="Times New Roman" w:cs="Times New Roman"/>
          <w:sz w:val="28"/>
          <w:szCs w:val="28"/>
          <w:bdr w:val="none" w:sz="0" w:space="0" w:color="auto" w:frame="1"/>
          <w:lang w:val="en-US" w:eastAsia="ru-RU"/>
        </w:rPr>
        <w:t>un</w:t>
      </w:r>
      <w:proofErr w:type="gramEnd"/>
      <w:r w:rsidRPr="00412F7B">
        <w:rPr>
          <w:rFonts w:ascii="Times New Roman" w:eastAsia="Times New Roman" w:hAnsi="Times New Roman" w:cs="Times New Roman"/>
          <w:sz w:val="28"/>
          <w:szCs w:val="28"/>
          <w:bdr w:val="none" w:sz="0" w:space="0" w:color="auto" w:frame="1"/>
          <w:lang w:val="en-US" w:eastAsia="ru-RU"/>
        </w:rPr>
        <w:t xml:space="preserve"> atteggiamento di rispetto nei confronti dei macchinari e dei mobili. Per l’educazione all’autonomia, dopo che i ragazzi hanno concluso il corso di studi presso la scuola con internato, è stata creata una filiale del centro di adattamento </w:t>
      </w:r>
      <w:proofErr w:type="gramStart"/>
      <w:r w:rsidRPr="00412F7B">
        <w:rPr>
          <w:rFonts w:ascii="Times New Roman" w:eastAsia="Times New Roman" w:hAnsi="Times New Roman" w:cs="Times New Roman"/>
          <w:sz w:val="28"/>
          <w:szCs w:val="28"/>
          <w:bdr w:val="none" w:sz="0" w:space="0" w:color="auto" w:frame="1"/>
          <w:lang w:val="en-US" w:eastAsia="ru-RU"/>
        </w:rPr>
        <w:t>sociale  «</w:t>
      </w:r>
      <w:proofErr w:type="gramEnd"/>
      <w:r w:rsidRPr="00412F7B">
        <w:rPr>
          <w:rFonts w:ascii="Times New Roman" w:eastAsia="Times New Roman" w:hAnsi="Times New Roman" w:cs="Times New Roman"/>
          <w:sz w:val="28"/>
          <w:szCs w:val="28"/>
          <w:bdr w:val="none" w:sz="0" w:space="0" w:color="auto" w:frame="1"/>
          <w:lang w:val="en-US" w:eastAsia="ru-RU"/>
        </w:rPr>
        <w:t>Selskaja usadba»</w:t>
      </w:r>
      <w:r w:rsidRPr="00412F7B">
        <w:rPr>
          <w:rFonts w:ascii="Times New Roman" w:eastAsia="Times New Roman" w:hAnsi="Times New Roman" w:cs="Times New Roman"/>
          <w:sz w:val="28"/>
          <w:szCs w:val="28"/>
          <w:bdr w:val="none" w:sz="0" w:space="0" w:color="auto" w:frame="1"/>
          <w:lang w:val="be-BY" w:eastAsia="ru-RU"/>
        </w:rPr>
        <w:t>. «</w:t>
      </w:r>
      <w:r w:rsidRPr="00412F7B">
        <w:rPr>
          <w:rFonts w:ascii="Times New Roman" w:eastAsia="Times New Roman" w:hAnsi="Times New Roman" w:cs="Times New Roman"/>
          <w:sz w:val="28"/>
          <w:szCs w:val="28"/>
          <w:bdr w:val="none" w:sz="0" w:space="0" w:color="auto" w:frame="1"/>
          <w:lang w:val="en-US" w:eastAsia="ru-RU"/>
        </w:rPr>
        <w:t>L</w:t>
      </w:r>
      <w:r w:rsidRPr="00412F7B">
        <w:rPr>
          <w:rFonts w:ascii="Times New Roman" w:eastAsia="Times New Roman" w:hAnsi="Times New Roman" w:cs="Times New Roman"/>
          <w:sz w:val="28"/>
          <w:szCs w:val="28"/>
          <w:bdr w:val="none" w:sz="0" w:space="0" w:color="auto" w:frame="1"/>
          <w:lang w:val="be-BY" w:eastAsia="ru-RU"/>
        </w:rPr>
        <w:t>’</w:t>
      </w:r>
      <w:r w:rsidRPr="00412F7B">
        <w:rPr>
          <w:rFonts w:ascii="Times New Roman" w:eastAsia="Times New Roman" w:hAnsi="Times New Roman" w:cs="Times New Roman"/>
          <w:sz w:val="28"/>
          <w:szCs w:val="28"/>
          <w:bdr w:val="none" w:sz="0" w:space="0" w:color="auto" w:frame="1"/>
          <w:lang w:val="en-US" w:eastAsia="ru-RU"/>
        </w:rPr>
        <w:t>usadba</w:t>
      </w:r>
      <w:r w:rsidRPr="00412F7B">
        <w:rPr>
          <w:rFonts w:ascii="Times New Roman" w:eastAsia="Times New Roman" w:hAnsi="Times New Roman" w:cs="Times New Roman"/>
          <w:sz w:val="28"/>
          <w:szCs w:val="28"/>
          <w:bdr w:val="none" w:sz="0" w:space="0" w:color="auto" w:frame="1"/>
          <w:lang w:val="be-BY" w:eastAsia="ru-RU"/>
        </w:rPr>
        <w:t xml:space="preserve">» è </w:t>
      </w:r>
      <w:r w:rsidRPr="00412F7B">
        <w:rPr>
          <w:rFonts w:ascii="Times New Roman" w:eastAsia="Times New Roman" w:hAnsi="Times New Roman" w:cs="Times New Roman"/>
          <w:sz w:val="28"/>
          <w:szCs w:val="28"/>
          <w:bdr w:val="none" w:sz="0" w:space="0" w:color="auto" w:frame="1"/>
          <w:lang w:val="en-US" w:eastAsia="ru-RU"/>
        </w:rPr>
        <w:t>una</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casa</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campagna</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con</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un</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piccolo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appezzamento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terreno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dove</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gli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studenti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delle</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 xml:space="preserve">classi </w:t>
      </w:r>
      <w:r w:rsidRPr="00412F7B">
        <w:rPr>
          <w:rFonts w:ascii="Times New Roman" w:eastAsia="Times New Roman" w:hAnsi="Times New Roman" w:cs="Times New Roman"/>
          <w:sz w:val="28"/>
          <w:szCs w:val="28"/>
          <w:bdr w:val="none" w:sz="0" w:space="0" w:color="auto" w:frame="1"/>
          <w:lang w:val="be-BY" w:eastAsia="ru-RU"/>
        </w:rPr>
        <w:t>ІХ-ХІ</w:t>
      </w:r>
      <w:r w:rsidRPr="00412F7B">
        <w:rPr>
          <w:rFonts w:ascii="Times New Roman" w:eastAsia="Times New Roman" w:hAnsi="Times New Roman" w:cs="Times New Roman"/>
          <w:sz w:val="28"/>
          <w:szCs w:val="28"/>
          <w:lang w:val="be-BY" w:eastAsia="ru-RU"/>
        </w:rPr>
        <w:t> </w:t>
      </w:r>
      <w:r w:rsidRPr="00412F7B">
        <w:rPr>
          <w:rFonts w:ascii="Times New Roman" w:eastAsia="Times New Roman" w:hAnsi="Times New Roman" w:cs="Times New Roman"/>
          <w:sz w:val="28"/>
          <w:szCs w:val="28"/>
          <w:bdr w:val="none" w:sz="0" w:space="0" w:color="auto" w:frame="1"/>
          <w:lang w:val="en-US" w:eastAsia="ru-RU"/>
        </w:rPr>
        <w:t xml:space="preserve">in gruppi di 5 persone vivono da soli per 2 – 3 settimane. I ragazzi si preparano da soli colazione e cena, mentre pranzano nella </w:t>
      </w:r>
      <w:proofErr w:type="gramStart"/>
      <w:r w:rsidRPr="00412F7B">
        <w:rPr>
          <w:rFonts w:ascii="Times New Roman" w:eastAsia="Times New Roman" w:hAnsi="Times New Roman" w:cs="Times New Roman"/>
          <w:sz w:val="28"/>
          <w:szCs w:val="28"/>
          <w:bdr w:val="none" w:sz="0" w:space="0" w:color="auto" w:frame="1"/>
          <w:lang w:val="en-US" w:eastAsia="ru-RU"/>
        </w:rPr>
        <w:t>mensa</w:t>
      </w:r>
      <w:proofErr w:type="gramEnd"/>
      <w:r w:rsidRPr="00412F7B">
        <w:rPr>
          <w:rFonts w:ascii="Times New Roman" w:eastAsia="Times New Roman" w:hAnsi="Times New Roman" w:cs="Times New Roman"/>
          <w:sz w:val="28"/>
          <w:szCs w:val="28"/>
          <w:bdr w:val="none" w:sz="0" w:space="0" w:color="auto" w:frame="1"/>
          <w:lang w:val="en-US" w:eastAsia="ru-RU"/>
        </w:rPr>
        <w:t xml:space="preserve">, poiché l’orario della scuola con internato non permettono di dare loro tempo per la preparazione del pranzo. I ragazzi possono ricevere prodotti alimentari in cucina secondo le norme alimentari oppure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denaro che è dato per acquistare quanto serve al negozio. Per l’educazione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cittadino – lavoratore e di economo, ha un grande valore lo sviluppo della capacità degli studenti di utilizzare in maniera creativa il proprio tempo libero. A </w:t>
      </w:r>
      <w:proofErr w:type="gramStart"/>
      <w:r w:rsidRPr="00412F7B">
        <w:rPr>
          <w:rFonts w:ascii="Times New Roman" w:eastAsia="Times New Roman" w:hAnsi="Times New Roman" w:cs="Times New Roman"/>
          <w:sz w:val="28"/>
          <w:szCs w:val="28"/>
          <w:bdr w:val="none" w:sz="0" w:space="0" w:color="auto" w:frame="1"/>
          <w:lang w:val="en-US" w:eastAsia="ru-RU"/>
        </w:rPr>
        <w:t>tal</w:t>
      </w:r>
      <w:proofErr w:type="gramEnd"/>
      <w:r w:rsidRPr="00412F7B">
        <w:rPr>
          <w:rFonts w:ascii="Times New Roman" w:eastAsia="Times New Roman" w:hAnsi="Times New Roman" w:cs="Times New Roman"/>
          <w:sz w:val="28"/>
          <w:szCs w:val="28"/>
          <w:bdr w:val="none" w:sz="0" w:space="0" w:color="auto" w:frame="1"/>
          <w:lang w:val="en-US" w:eastAsia="ru-RU"/>
        </w:rPr>
        <w:t xml:space="preserve"> fine, nella scuola con internato, su inizativa dell’ex direttore L.A. Kozlov è stata creata un’arnaia, cui ha fatto seguito l’apertura di un laboratorio di apicoltura. L’apertura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laboratorio ha dato la possibilità di elevare qualitativamente il livello dell’apicultura della scuola – orfanotrofio.  Presso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laboratorio sono stati organizzati corsi interregionali di </w:t>
      </w:r>
      <w:r w:rsidRPr="00412F7B">
        <w:rPr>
          <w:rFonts w:ascii="Times New Roman" w:eastAsia="Times New Roman" w:hAnsi="Times New Roman" w:cs="Times New Roman"/>
          <w:sz w:val="28"/>
          <w:szCs w:val="28"/>
          <w:bdr w:val="none" w:sz="0" w:space="0" w:color="auto" w:frame="1"/>
          <w:lang w:val="en-US" w:eastAsia="ru-RU"/>
        </w:rPr>
        <w:lastRenderedPageBreak/>
        <w:t xml:space="preserve">apicoltura, si è avuto uno scambio di esperienza con gli apicoltori del nostro paese e dell’Italia. Per la riuscita </w:t>
      </w:r>
      <w:proofErr w:type="gramStart"/>
      <w:r w:rsidRPr="00412F7B">
        <w:rPr>
          <w:rFonts w:ascii="Times New Roman" w:eastAsia="Times New Roman" w:hAnsi="Times New Roman" w:cs="Times New Roman"/>
          <w:sz w:val="28"/>
          <w:szCs w:val="28"/>
          <w:bdr w:val="none" w:sz="0" w:space="0" w:color="auto" w:frame="1"/>
          <w:lang w:val="en-US" w:eastAsia="ru-RU"/>
        </w:rPr>
        <w:t>del</w:t>
      </w:r>
      <w:proofErr w:type="gramEnd"/>
      <w:r w:rsidRPr="00412F7B">
        <w:rPr>
          <w:rFonts w:ascii="Times New Roman" w:eastAsia="Times New Roman" w:hAnsi="Times New Roman" w:cs="Times New Roman"/>
          <w:sz w:val="28"/>
          <w:szCs w:val="28"/>
          <w:bdr w:val="none" w:sz="0" w:space="0" w:color="auto" w:frame="1"/>
          <w:lang w:val="en-US" w:eastAsia="ru-RU"/>
        </w:rPr>
        <w:t xml:space="preserve"> lavoro dell’arnaia, nella scuola con internato è stato dato inizio alla produzione di arnie, cornici e cucitura di abiti da lavoro per gli apicoltori. In questo difficile processo </w:t>
      </w:r>
      <w:proofErr w:type="gramStart"/>
      <w:r w:rsidRPr="00412F7B">
        <w:rPr>
          <w:rFonts w:ascii="Times New Roman" w:eastAsia="Times New Roman" w:hAnsi="Times New Roman" w:cs="Times New Roman"/>
          <w:sz w:val="28"/>
          <w:szCs w:val="28"/>
          <w:bdr w:val="none" w:sz="0" w:space="0" w:color="auto" w:frame="1"/>
          <w:lang w:val="en-US" w:eastAsia="ru-RU"/>
        </w:rPr>
        <w:t>hanno</w:t>
      </w:r>
      <w:proofErr w:type="gramEnd"/>
      <w:r w:rsidRPr="00412F7B">
        <w:rPr>
          <w:rFonts w:ascii="Times New Roman" w:eastAsia="Times New Roman" w:hAnsi="Times New Roman" w:cs="Times New Roman"/>
          <w:sz w:val="28"/>
          <w:szCs w:val="28"/>
          <w:bdr w:val="none" w:sz="0" w:space="0" w:color="auto" w:frame="1"/>
          <w:lang w:val="en-US" w:eastAsia="ru-RU"/>
        </w:rPr>
        <w:t xml:space="preserve"> preso parte la maggior parte degli educandi che imparano che cosa è il lavoro e a rispettare il lavoro altrui, amare la natura e la propria terra. La produzione scolastica permette di organizzare la pratica lavorativa per gli studenti e di introdurli nel mondo dei rapporti sociali </w:t>
      </w:r>
      <w:proofErr w:type="gramStart"/>
      <w:r w:rsidRPr="00412F7B">
        <w:rPr>
          <w:rFonts w:ascii="Times New Roman" w:eastAsia="Times New Roman" w:hAnsi="Times New Roman" w:cs="Times New Roman"/>
          <w:sz w:val="28"/>
          <w:szCs w:val="28"/>
          <w:bdr w:val="none" w:sz="0" w:space="0" w:color="auto" w:frame="1"/>
          <w:lang w:val="en-US" w:eastAsia="ru-RU"/>
        </w:rPr>
        <w:t>ed</w:t>
      </w:r>
      <w:proofErr w:type="gramEnd"/>
      <w:r w:rsidRPr="00412F7B">
        <w:rPr>
          <w:rFonts w:ascii="Times New Roman" w:eastAsia="Times New Roman" w:hAnsi="Times New Roman" w:cs="Times New Roman"/>
          <w:sz w:val="28"/>
          <w:szCs w:val="28"/>
          <w:bdr w:val="none" w:sz="0" w:space="0" w:color="auto" w:frame="1"/>
          <w:lang w:val="en-US" w:eastAsia="ru-RU"/>
        </w:rPr>
        <w:t xml:space="preserve"> economici e di guadagnare del denaro. </w:t>
      </w:r>
      <w:proofErr w:type="gramStart"/>
      <w:r w:rsidRPr="00412F7B">
        <w:rPr>
          <w:rFonts w:ascii="Times New Roman" w:eastAsia="Times New Roman" w:hAnsi="Times New Roman" w:cs="Times New Roman"/>
          <w:sz w:val="28"/>
          <w:szCs w:val="28"/>
          <w:bdr w:val="none" w:sz="0" w:space="0" w:color="auto" w:frame="1"/>
          <w:lang w:val="en-US" w:eastAsia="ru-RU"/>
        </w:rPr>
        <w:t>L’attività produttiva fornisce alla scuola con internato tutta la frutta e la verdura necessaria, e in parte garantisce articoli di falegnameria e di sartoria.</w:t>
      </w:r>
      <w:proofErr w:type="gramEnd"/>
      <w:r w:rsidRPr="00412F7B">
        <w:rPr>
          <w:rFonts w:ascii="Times New Roman" w:eastAsia="Times New Roman" w:hAnsi="Times New Roman" w:cs="Times New Roman"/>
          <w:sz w:val="28"/>
          <w:szCs w:val="28"/>
          <w:bdr w:val="none" w:sz="0" w:space="0" w:color="auto" w:frame="1"/>
          <w:lang w:val="en-US" w:eastAsia="ru-RU"/>
        </w:rPr>
        <w:t xml:space="preserve"> Durante lo scorso anno scolastico nella falegnameria sono stati prodotti articoli ad uso della scuola per</w:t>
      </w:r>
      <w:proofErr w:type="gramStart"/>
      <w:r w:rsidRPr="00412F7B">
        <w:rPr>
          <w:rFonts w:ascii="Times New Roman" w:eastAsia="Times New Roman" w:hAnsi="Times New Roman" w:cs="Times New Roman"/>
          <w:sz w:val="28"/>
          <w:szCs w:val="28"/>
          <w:bdr w:val="none" w:sz="0" w:space="0" w:color="auto" w:frame="1"/>
          <w:lang w:val="en-US" w:eastAsia="ru-RU"/>
        </w:rPr>
        <w:t>  un</w:t>
      </w:r>
      <w:proofErr w:type="gramEnd"/>
      <w:r w:rsidRPr="00412F7B">
        <w:rPr>
          <w:rFonts w:ascii="Times New Roman" w:eastAsia="Times New Roman" w:hAnsi="Times New Roman" w:cs="Times New Roman"/>
          <w:sz w:val="28"/>
          <w:szCs w:val="28"/>
          <w:bdr w:val="none" w:sz="0" w:space="0" w:color="auto" w:frame="1"/>
          <w:lang w:val="en-US" w:eastAsia="ru-RU"/>
        </w:rPr>
        <w:t xml:space="preserve"> valore di  6,5 milioni di rubli, mentre nella sartoria per 13,5 milioni di rubli. La scuola con internato prende costantemente parte alle fiere mostra stagionali regionali e provinciali, al Festival internazionale “il Bazar Slavo” a Vitebsk e per la prima </w:t>
      </w:r>
      <w:proofErr w:type="gramStart"/>
      <w:r w:rsidRPr="00412F7B">
        <w:rPr>
          <w:rFonts w:ascii="Times New Roman" w:eastAsia="Times New Roman" w:hAnsi="Times New Roman" w:cs="Times New Roman"/>
          <w:sz w:val="28"/>
          <w:szCs w:val="28"/>
          <w:bdr w:val="none" w:sz="0" w:space="0" w:color="auto" w:frame="1"/>
          <w:lang w:val="en-US" w:eastAsia="ru-RU"/>
        </w:rPr>
        <w:t>volta</w:t>
      </w:r>
      <w:proofErr w:type="gramEnd"/>
      <w:r w:rsidRPr="00412F7B">
        <w:rPr>
          <w:rFonts w:ascii="Times New Roman" w:eastAsia="Times New Roman" w:hAnsi="Times New Roman" w:cs="Times New Roman"/>
          <w:sz w:val="28"/>
          <w:szCs w:val="28"/>
          <w:bdr w:val="none" w:sz="0" w:space="0" w:color="auto" w:frame="1"/>
          <w:lang w:val="en-US" w:eastAsia="ru-RU"/>
        </w:rPr>
        <w:t xml:space="preserve"> ha preso parte alla mostra panrussa “Il meglio ai bambini” a Mosca e alla Mostra internazionale di prodotti per bambini a Minsk “il mondo dell’infanzia 2013”. Grazie alla partecipazioni a simili mostre, i ragazzi conoscono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mondo dei rapporti produttivi e sociali che li circonda. La produzione di falegnameria e sartoriale è venduta con successo nella provincia, nella regione e nel paese. </w:t>
      </w:r>
      <w:proofErr w:type="gramStart"/>
      <w:r w:rsidRPr="00412F7B">
        <w:rPr>
          <w:rFonts w:ascii="Times New Roman" w:eastAsia="Times New Roman" w:hAnsi="Times New Roman" w:cs="Times New Roman"/>
          <w:sz w:val="28"/>
          <w:szCs w:val="28"/>
          <w:bdr w:val="none" w:sz="0" w:space="0" w:color="auto" w:frame="1"/>
          <w:lang w:val="en-US" w:eastAsia="ru-RU"/>
        </w:rPr>
        <w:t>L’assortimento</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si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rinnova</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e</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si</w:t>
      </w:r>
      <w:r w:rsidRPr="00412F7B">
        <w:rPr>
          <w:rFonts w:ascii="Times New Roman" w:eastAsia="Times New Roman" w:hAnsi="Times New Roman" w:cs="Times New Roman"/>
          <w:sz w:val="24"/>
          <w:szCs w:val="24"/>
          <w:lang w:val="en-US" w:eastAsia="ru-RU"/>
        </w:rPr>
        <w:t xml:space="preserve"> </w:t>
      </w:r>
      <w:r w:rsidRPr="00412F7B">
        <w:rPr>
          <w:rFonts w:ascii="Times New Roman" w:eastAsia="Times New Roman" w:hAnsi="Times New Roman" w:cs="Times New Roman"/>
          <w:sz w:val="28"/>
          <w:szCs w:val="28"/>
          <w:bdr w:val="none" w:sz="0" w:space="0" w:color="auto" w:frame="1"/>
          <w:lang w:val="en-US" w:eastAsia="ru-RU"/>
        </w:rPr>
        <w:t>allarga.</w:t>
      </w:r>
      <w:proofErr w:type="gramEnd"/>
      <w:r w:rsidRPr="00412F7B">
        <w:rPr>
          <w:rFonts w:ascii="Times New Roman" w:eastAsia="Times New Roman" w:hAnsi="Times New Roman" w:cs="Times New Roman"/>
          <w:sz w:val="28"/>
          <w:szCs w:val="28"/>
          <w:bdr w:val="none" w:sz="0" w:space="0" w:color="auto" w:frame="1"/>
          <w:lang w:val="en-US" w:eastAsia="ru-RU"/>
        </w:rPr>
        <w:t xml:space="preserve">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risultato di tale attività è il risparmio sui finanziamenti pubblici, mentre i ragazzi apprendono a guadagnare i primi soldi. </w:t>
      </w:r>
      <w:proofErr w:type="gramStart"/>
      <w:r w:rsidRPr="00412F7B">
        <w:rPr>
          <w:rFonts w:ascii="Times New Roman" w:eastAsia="Times New Roman" w:hAnsi="Times New Roman" w:cs="Times New Roman"/>
          <w:sz w:val="28"/>
          <w:szCs w:val="28"/>
          <w:bdr w:val="none" w:sz="0" w:space="0" w:color="auto" w:frame="1"/>
          <w:lang w:val="en-US" w:eastAsia="ru-RU"/>
        </w:rPr>
        <w:t>Il</w:t>
      </w:r>
      <w:proofErr w:type="gramEnd"/>
      <w:r w:rsidRPr="00412F7B">
        <w:rPr>
          <w:rFonts w:ascii="Times New Roman" w:eastAsia="Times New Roman" w:hAnsi="Times New Roman" w:cs="Times New Roman"/>
          <w:sz w:val="28"/>
          <w:szCs w:val="28"/>
          <w:bdr w:val="none" w:sz="0" w:space="0" w:color="auto" w:frame="1"/>
          <w:lang w:val="en-US" w:eastAsia="ru-RU"/>
        </w:rPr>
        <w:t xml:space="preserve"> sistema di educazione nella scuola con internato per i ragazzi privi della tutela genitoriale è creata sulla base di un ambiente educativo orientato sulla pratica il che permette di formare dei lavoratori e cittadini attivi per il proprio Paese.</w:t>
      </w:r>
      <w:r w:rsidRPr="00412F7B">
        <w:rPr>
          <w:rFonts w:ascii="Times New Roman" w:eastAsia="Times New Roman" w:hAnsi="Times New Roman" w:cs="Times New Roman"/>
          <w:sz w:val="24"/>
          <w:szCs w:val="24"/>
          <w:lang w:val="en-US" w:eastAsia="ru-RU"/>
        </w:rPr>
        <w:t> </w:t>
      </w:r>
    </w:p>
    <w:p w:rsidR="00575920" w:rsidRPr="00575920" w:rsidRDefault="00575920" w:rsidP="00575920">
      <w:pPr>
        <w:ind w:hanging="1134"/>
        <w:rPr>
          <w:rFonts w:ascii="Times New Roman" w:hAnsi="Times New Roman" w:cs="Times New Roman"/>
          <w:b/>
          <w:sz w:val="28"/>
          <w:lang w:val="en-US"/>
        </w:rPr>
      </w:pPr>
    </w:p>
    <w:sectPr w:rsidR="00575920" w:rsidRPr="00575920" w:rsidSect="0057592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674"/>
    <w:multiLevelType w:val="hybridMultilevel"/>
    <w:tmpl w:val="D512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575665"/>
    <w:multiLevelType w:val="multilevel"/>
    <w:tmpl w:val="72349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7734B0"/>
    <w:multiLevelType w:val="hybridMultilevel"/>
    <w:tmpl w:val="F6FA83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0132326"/>
    <w:multiLevelType w:val="hybridMultilevel"/>
    <w:tmpl w:val="407C3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032963"/>
    <w:multiLevelType w:val="multilevel"/>
    <w:tmpl w:val="CE926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9A502C"/>
    <w:multiLevelType w:val="multilevel"/>
    <w:tmpl w:val="EE8AC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3604D5"/>
    <w:multiLevelType w:val="hybridMultilevel"/>
    <w:tmpl w:val="05A04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8B611D"/>
    <w:multiLevelType w:val="multilevel"/>
    <w:tmpl w:val="C530660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20"/>
    <w:rsid w:val="00412F7B"/>
    <w:rsid w:val="00575920"/>
    <w:rsid w:val="0084356E"/>
    <w:rsid w:val="00BC6721"/>
    <w:rsid w:val="00CB0B0F"/>
    <w:rsid w:val="00DF024F"/>
    <w:rsid w:val="00DF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9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C6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92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75920"/>
    <w:rPr>
      <w:color w:val="0000FF"/>
      <w:u w:val="single"/>
    </w:rPr>
  </w:style>
  <w:style w:type="paragraph" w:styleId="a4">
    <w:name w:val="Balloon Text"/>
    <w:basedOn w:val="a"/>
    <w:link w:val="a5"/>
    <w:uiPriority w:val="99"/>
    <w:semiHidden/>
    <w:unhideWhenUsed/>
    <w:rsid w:val="0057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920"/>
    <w:rPr>
      <w:rFonts w:ascii="Tahoma" w:hAnsi="Tahoma" w:cs="Tahoma"/>
      <w:sz w:val="16"/>
      <w:szCs w:val="16"/>
    </w:rPr>
  </w:style>
  <w:style w:type="table" w:styleId="a6">
    <w:name w:val="Table Grid"/>
    <w:basedOn w:val="a1"/>
    <w:uiPriority w:val="59"/>
    <w:rsid w:val="00575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6721"/>
    <w:pPr>
      <w:ind w:left="720"/>
      <w:contextualSpacing/>
    </w:pPr>
  </w:style>
  <w:style w:type="character" w:customStyle="1" w:styleId="30">
    <w:name w:val="Заголовок 3 Знак"/>
    <w:basedOn w:val="a0"/>
    <w:link w:val="3"/>
    <w:uiPriority w:val="9"/>
    <w:semiHidden/>
    <w:rsid w:val="00BC672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9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C6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92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75920"/>
    <w:rPr>
      <w:color w:val="0000FF"/>
      <w:u w:val="single"/>
    </w:rPr>
  </w:style>
  <w:style w:type="paragraph" w:styleId="a4">
    <w:name w:val="Balloon Text"/>
    <w:basedOn w:val="a"/>
    <w:link w:val="a5"/>
    <w:uiPriority w:val="99"/>
    <w:semiHidden/>
    <w:unhideWhenUsed/>
    <w:rsid w:val="0057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920"/>
    <w:rPr>
      <w:rFonts w:ascii="Tahoma" w:hAnsi="Tahoma" w:cs="Tahoma"/>
      <w:sz w:val="16"/>
      <w:szCs w:val="16"/>
    </w:rPr>
  </w:style>
  <w:style w:type="table" w:styleId="a6">
    <w:name w:val="Table Grid"/>
    <w:basedOn w:val="a1"/>
    <w:uiPriority w:val="59"/>
    <w:rsid w:val="00575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6721"/>
    <w:pPr>
      <w:ind w:left="720"/>
      <w:contextualSpacing/>
    </w:pPr>
  </w:style>
  <w:style w:type="character" w:customStyle="1" w:styleId="30">
    <w:name w:val="Заголовок 3 Знак"/>
    <w:basedOn w:val="a0"/>
    <w:link w:val="3"/>
    <w:uiPriority w:val="9"/>
    <w:semiHidden/>
    <w:rsid w:val="00BC672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936867831">
      <w:bodyDiv w:val="1"/>
      <w:marLeft w:val="0"/>
      <w:marRight w:val="0"/>
      <w:marTop w:val="0"/>
      <w:marBottom w:val="0"/>
      <w:divBdr>
        <w:top w:val="none" w:sz="0" w:space="0" w:color="auto"/>
        <w:left w:val="none" w:sz="0" w:space="0" w:color="auto"/>
        <w:bottom w:val="none" w:sz="0" w:space="0" w:color="auto"/>
        <w:right w:val="none" w:sz="0" w:space="0" w:color="auto"/>
      </w:divBdr>
    </w:div>
    <w:div w:id="1057823085">
      <w:bodyDiv w:val="1"/>
      <w:marLeft w:val="0"/>
      <w:marRight w:val="0"/>
      <w:marTop w:val="0"/>
      <w:marBottom w:val="0"/>
      <w:divBdr>
        <w:top w:val="none" w:sz="0" w:space="0" w:color="auto"/>
        <w:left w:val="none" w:sz="0" w:space="0" w:color="auto"/>
        <w:bottom w:val="none" w:sz="0" w:space="0" w:color="auto"/>
        <w:right w:val="none" w:sz="0" w:space="0" w:color="auto"/>
      </w:divBdr>
    </w:div>
    <w:div w:id="1348023652">
      <w:bodyDiv w:val="1"/>
      <w:marLeft w:val="0"/>
      <w:marRight w:val="0"/>
      <w:marTop w:val="0"/>
      <w:marBottom w:val="0"/>
      <w:divBdr>
        <w:top w:val="none" w:sz="0" w:space="0" w:color="auto"/>
        <w:left w:val="none" w:sz="0" w:space="0" w:color="auto"/>
        <w:bottom w:val="none" w:sz="0" w:space="0" w:color="auto"/>
        <w:right w:val="none" w:sz="0" w:space="0" w:color="auto"/>
      </w:divBdr>
    </w:div>
    <w:div w:id="17990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lbatros.it/index.php/l-albatros" TargetMode="External"/><Relationship Id="rId18" Type="http://schemas.openxmlformats.org/officeDocument/2006/relationships/hyperlink" Target="http://www.lalbatros.it/index.php/politica/58-nunzio-bibbo-di-terra-e-di-fuoco" TargetMode="External"/><Relationship Id="rId26" Type="http://schemas.openxmlformats.org/officeDocument/2006/relationships/hyperlink" Target="http://www.lalbatros.it/index.php/economia" TargetMode="External"/><Relationship Id="rId39" Type="http://schemas.openxmlformats.org/officeDocument/2006/relationships/hyperlink" Target="http://www.lalbatros.it/index.php" TargetMode="External"/><Relationship Id="rId21" Type="http://schemas.openxmlformats.org/officeDocument/2006/relationships/hyperlink" Target="http://www.lalbatros.it/index.php/pittura" TargetMode="External"/><Relationship Id="rId34" Type="http://schemas.openxmlformats.org/officeDocument/2006/relationships/hyperlink" Target="http://www.lalbatros.it/index.php/la-redazione" TargetMode="External"/><Relationship Id="rId42" Type="http://schemas.openxmlformats.org/officeDocument/2006/relationships/hyperlink" Target="http://www.lalbatros.it/index.php/politica/55-ricordo-di-maria-rosa-bagnato-a-un-anno-dalla-scomparsa" TargetMode="External"/><Relationship Id="rId47" Type="http://schemas.openxmlformats.org/officeDocument/2006/relationships/hyperlink" Target="http://www.lalbatros.it/index.php/ambiente" TargetMode="External"/><Relationship Id="rId50" Type="http://schemas.openxmlformats.org/officeDocument/2006/relationships/hyperlink" Target="http://www.lalbatros.it/index.php/cultura"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albatros.it/index.php/la-redazione" TargetMode="External"/><Relationship Id="rId17" Type="http://schemas.openxmlformats.org/officeDocument/2006/relationships/hyperlink" Target="http://www.lalbatros.it/index.php" TargetMode="External"/><Relationship Id="rId25" Type="http://schemas.openxmlformats.org/officeDocument/2006/relationships/hyperlink" Target="http://www.lalbatros.it/index.php/ambiente" TargetMode="External"/><Relationship Id="rId33" Type="http://schemas.openxmlformats.org/officeDocument/2006/relationships/hyperlink" Target="http://www.lalbatros.it/index.php/il-direttore" TargetMode="External"/><Relationship Id="rId38" Type="http://schemas.openxmlformats.org/officeDocument/2006/relationships/hyperlink" Target="http://www.lalbatros.it/index.php/cultura/61-2015-07-28-08-37-33" TargetMode="External"/><Relationship Id="rId46" Type="http://schemas.openxmlformats.org/officeDocument/2006/relationships/hyperlink" Target="http://www.lalbatros.it/index.php/storia" TargetMode="External"/><Relationship Id="rId2" Type="http://schemas.openxmlformats.org/officeDocument/2006/relationships/numbering" Target="numbering.xml"/><Relationship Id="rId16" Type="http://schemas.openxmlformats.org/officeDocument/2006/relationships/hyperlink" Target="http://www.lalbatros.it/index.php/cultura/61-2015-07-28-08-37-33" TargetMode="External"/><Relationship Id="rId20" Type="http://schemas.openxmlformats.org/officeDocument/2006/relationships/hyperlink" Target="http://www.lalbatros.it/index.php/politica/55-ricordo-di-maria-rosa-bagnato-a-un-anno-dalla-scomparsa" TargetMode="External"/><Relationship Id="rId29" Type="http://schemas.openxmlformats.org/officeDocument/2006/relationships/hyperlink" Target="http://www.lalbatros.it/index.php/cinema" TargetMode="External"/><Relationship Id="rId41" Type="http://schemas.openxmlformats.org/officeDocument/2006/relationships/hyperlink" Target="http://www.lalbatros.it/index.php/politica/56-waterloo-duecento-anni-dopo" TargetMode="External"/><Relationship Id="rId54" Type="http://schemas.openxmlformats.org/officeDocument/2006/relationships/hyperlink" Target="http://www.lalbatros.it/index.php/cultura/61-2015-07-28-08-37-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lbatros.it/index.php/il-direttore" TargetMode="External"/><Relationship Id="rId24" Type="http://schemas.openxmlformats.org/officeDocument/2006/relationships/hyperlink" Target="http://www.lalbatros.it/index.php/storia" TargetMode="External"/><Relationship Id="rId32" Type="http://schemas.openxmlformats.org/officeDocument/2006/relationships/hyperlink" Target="http://www.lalbatros.it/index.php" TargetMode="External"/><Relationship Id="rId37" Type="http://schemas.openxmlformats.org/officeDocument/2006/relationships/hyperlink" Target="http://www.lalbatros.it/index.php/gallerie-fotografiche" TargetMode="External"/><Relationship Id="rId40" Type="http://schemas.openxmlformats.org/officeDocument/2006/relationships/hyperlink" Target="http://www.lalbatros.it/index.php/politica/58-nunzio-bibbo-di-terra-e-di-fuoco" TargetMode="External"/><Relationship Id="rId45" Type="http://schemas.openxmlformats.org/officeDocument/2006/relationships/hyperlink" Target="http://www.lalbatros.it/index.php/politica" TargetMode="External"/><Relationship Id="rId53" Type="http://schemas.openxmlformats.org/officeDocument/2006/relationships/hyperlink" Target="http://www.lalbatros.it/index.php/video" TargetMode="External"/><Relationship Id="rId5" Type="http://schemas.openxmlformats.org/officeDocument/2006/relationships/settings" Target="settings.xml"/><Relationship Id="rId15" Type="http://schemas.openxmlformats.org/officeDocument/2006/relationships/hyperlink" Target="http://www.lalbatros.it/index.php/gallerie-fotografiche" TargetMode="External"/><Relationship Id="rId23" Type="http://schemas.openxmlformats.org/officeDocument/2006/relationships/hyperlink" Target="http://www.lalbatros.it/index.php/politica" TargetMode="External"/><Relationship Id="rId28" Type="http://schemas.openxmlformats.org/officeDocument/2006/relationships/hyperlink" Target="http://www.lalbatros.it/index.php/cultura" TargetMode="External"/><Relationship Id="rId36" Type="http://schemas.openxmlformats.org/officeDocument/2006/relationships/hyperlink" Target="http://www.lalbatros.it/index.php/copertine-e-sommari" TargetMode="External"/><Relationship Id="rId49" Type="http://schemas.openxmlformats.org/officeDocument/2006/relationships/hyperlink" Target="http://www.lalbatros.it/index.php/costume" TargetMode="External"/><Relationship Id="rId10" Type="http://schemas.openxmlformats.org/officeDocument/2006/relationships/hyperlink" Target="http://www.lalbatros.it/index.php" TargetMode="External"/><Relationship Id="rId19" Type="http://schemas.openxmlformats.org/officeDocument/2006/relationships/hyperlink" Target="http://www.lalbatros.it/index.php/politica/56-waterloo-duecento-anni-dopo" TargetMode="External"/><Relationship Id="rId31" Type="http://schemas.openxmlformats.org/officeDocument/2006/relationships/hyperlink" Target="http://www.lalbatros.it/index.php/video" TargetMode="External"/><Relationship Id="rId44" Type="http://schemas.openxmlformats.org/officeDocument/2006/relationships/hyperlink" Target="http://www.lalbatros.it/index.php/letteratura" TargetMode="External"/><Relationship Id="rId52" Type="http://schemas.openxmlformats.org/officeDocument/2006/relationships/hyperlink" Target="http://www.lalbatros.it/index.php/arte" TargetMode="External"/><Relationship Id="rId4" Type="http://schemas.microsoft.com/office/2007/relationships/stylesWithEffects" Target="stylesWithEffects.xml"/><Relationship Id="rId9" Type="http://schemas.openxmlformats.org/officeDocument/2006/relationships/hyperlink" Target="http://www.lalbatros.it/" TargetMode="External"/><Relationship Id="rId14" Type="http://schemas.openxmlformats.org/officeDocument/2006/relationships/hyperlink" Target="http://www.lalbatros.it/index.php/copertine-e-sommari" TargetMode="External"/><Relationship Id="rId22" Type="http://schemas.openxmlformats.org/officeDocument/2006/relationships/hyperlink" Target="http://www.lalbatros.it/index.php/letteratura" TargetMode="External"/><Relationship Id="rId27" Type="http://schemas.openxmlformats.org/officeDocument/2006/relationships/hyperlink" Target="http://www.lalbatros.it/index.php/costume" TargetMode="External"/><Relationship Id="rId30" Type="http://schemas.openxmlformats.org/officeDocument/2006/relationships/hyperlink" Target="http://www.lalbatros.it/index.php/arte" TargetMode="External"/><Relationship Id="rId35" Type="http://schemas.openxmlformats.org/officeDocument/2006/relationships/hyperlink" Target="http://www.lalbatros.it/index.php/l-albatros" TargetMode="External"/><Relationship Id="rId43" Type="http://schemas.openxmlformats.org/officeDocument/2006/relationships/hyperlink" Target="http://www.lalbatros.it/index.php/pittura" TargetMode="External"/><Relationship Id="rId48" Type="http://schemas.openxmlformats.org/officeDocument/2006/relationships/hyperlink" Target="http://www.lalbatros.it/index.php/economia" TargetMode="External"/><Relationship Id="rId56" Type="http://schemas.openxmlformats.org/officeDocument/2006/relationships/theme" Target="theme/theme1.xml"/><Relationship Id="rId8" Type="http://schemas.openxmlformats.org/officeDocument/2006/relationships/hyperlink" Target="http://www.lalbatros.it/" TargetMode="External"/><Relationship Id="rId51" Type="http://schemas.openxmlformats.org/officeDocument/2006/relationships/hyperlink" Target="http://www.lalbatros.it/index.php/cinem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4DA8-4B92-43D5-B2BA-9B77BF2A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2015-09-08T06:10:00Z</dcterms:created>
  <dcterms:modified xsi:type="dcterms:W3CDTF">2015-09-08T06:55:00Z</dcterms:modified>
</cp:coreProperties>
</file>